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CA" w:rsidRDefault="006171CA" w:rsidP="00BD0743">
      <w:pPr>
        <w:jc w:val="both"/>
        <w:rPr>
          <w:b/>
          <w:lang w:val="en-US"/>
        </w:rPr>
      </w:pPr>
      <w:bookmarkStart w:id="0" w:name="_GoBack"/>
      <w:bookmarkEnd w:id="0"/>
    </w:p>
    <w:p w:rsidR="00D818BB" w:rsidRPr="00D818BB" w:rsidRDefault="00D818BB" w:rsidP="00D818BB">
      <w:pPr>
        <w:ind w:left="5670"/>
        <w:jc w:val="both"/>
        <w:rPr>
          <w:i/>
        </w:rPr>
      </w:pPr>
      <w:r w:rsidRPr="00D818BB">
        <w:rPr>
          <w:i/>
        </w:rPr>
        <w:t>Приложение к письму № ____</w:t>
      </w:r>
    </w:p>
    <w:p w:rsidR="00D818BB" w:rsidRPr="00D818BB" w:rsidRDefault="00D818BB" w:rsidP="00D818BB">
      <w:pPr>
        <w:ind w:left="5670"/>
        <w:jc w:val="both"/>
        <w:rPr>
          <w:b/>
        </w:rPr>
      </w:pPr>
      <w:r w:rsidRPr="00D818BB">
        <w:rPr>
          <w:i/>
        </w:rPr>
        <w:t>от</w:t>
      </w:r>
      <w:r>
        <w:rPr>
          <w:b/>
        </w:rPr>
        <w:t xml:space="preserve"> ____ _______ ____</w:t>
      </w:r>
    </w:p>
    <w:p w:rsidR="00D818BB" w:rsidRDefault="00D818BB" w:rsidP="00BD0743">
      <w:pPr>
        <w:jc w:val="both"/>
        <w:rPr>
          <w:b/>
          <w:lang w:val="en-US"/>
        </w:rPr>
      </w:pPr>
    </w:p>
    <w:p w:rsidR="00C762E1" w:rsidRPr="00BD0743" w:rsidRDefault="00C762E1" w:rsidP="00BD0743">
      <w:pPr>
        <w:jc w:val="both"/>
        <w:rPr>
          <w:b/>
          <w:lang w:val="en-US"/>
        </w:rPr>
      </w:pPr>
      <w:r w:rsidRPr="00BD0743">
        <w:rPr>
          <w:b/>
          <w:lang w:val="en-US"/>
        </w:rPr>
        <w:t xml:space="preserve">MASTER-CLASS ON THE AIFC COURT RULES </w:t>
      </w:r>
    </w:p>
    <w:p w:rsidR="00C762E1" w:rsidRPr="00BD0743" w:rsidRDefault="00C762E1" w:rsidP="00BD0743">
      <w:pPr>
        <w:jc w:val="both"/>
        <w:rPr>
          <w:lang w:val="en-US"/>
        </w:rPr>
      </w:pPr>
    </w:p>
    <w:p w:rsidR="00C762E1" w:rsidRPr="00BD0743" w:rsidRDefault="00C762E1" w:rsidP="00BD0743">
      <w:pPr>
        <w:jc w:val="both"/>
        <w:rPr>
          <w:lang w:val="en-GB" w:eastAsia="en-US"/>
        </w:rPr>
      </w:pPr>
      <w:r w:rsidRPr="00BD0743">
        <w:rPr>
          <w:lang w:val="en-GB"/>
        </w:rPr>
        <w:t xml:space="preserve">The AIFC Court and International Arbitration Centre have the pleasure to invite you to </w:t>
      </w:r>
      <w:r w:rsidRPr="00BD0743">
        <w:rPr>
          <w:bCs/>
          <w:lang w:val="en-GB"/>
        </w:rPr>
        <w:t xml:space="preserve">a Master-class on the AIFC Court Rules by Justice Tom Montagu-Smith. </w:t>
      </w:r>
    </w:p>
    <w:p w:rsidR="00C762E1" w:rsidRPr="00BD0743" w:rsidRDefault="00C762E1" w:rsidP="00BD0743">
      <w:pPr>
        <w:jc w:val="both"/>
        <w:rPr>
          <w:lang w:val="en-GB"/>
        </w:rPr>
      </w:pPr>
    </w:p>
    <w:p w:rsidR="00C762E1" w:rsidRPr="00BD0743" w:rsidRDefault="00C762E1" w:rsidP="00BD0743">
      <w:pPr>
        <w:jc w:val="both"/>
        <w:rPr>
          <w:lang w:val="en-GB"/>
        </w:rPr>
      </w:pPr>
      <w:r w:rsidRPr="00BD0743">
        <w:rPr>
          <w:bCs/>
          <w:lang w:val="en-GB"/>
        </w:rPr>
        <w:t>Date and time:</w:t>
      </w:r>
      <w:r w:rsidRPr="00BD0743">
        <w:rPr>
          <w:lang w:val="en-GB"/>
        </w:rPr>
        <w:t xml:space="preserve"> 4 June, 14:30-15:30. Registration will start at 14:00. </w:t>
      </w:r>
    </w:p>
    <w:p w:rsidR="00C762E1" w:rsidRPr="00BD0743" w:rsidRDefault="00C762E1" w:rsidP="00BD0743">
      <w:pPr>
        <w:jc w:val="both"/>
        <w:rPr>
          <w:lang w:val="en-GB"/>
        </w:rPr>
      </w:pPr>
    </w:p>
    <w:p w:rsidR="00C762E1" w:rsidRPr="00BD0743" w:rsidRDefault="00C762E1" w:rsidP="00BD0743">
      <w:pPr>
        <w:jc w:val="both"/>
        <w:rPr>
          <w:lang w:val="en-GB"/>
        </w:rPr>
      </w:pPr>
      <w:r w:rsidRPr="00BD0743">
        <w:rPr>
          <w:bCs/>
          <w:lang w:val="en-GB"/>
        </w:rPr>
        <w:t>Venue:</w:t>
      </w:r>
      <w:r w:rsidRPr="00BD0743">
        <w:rPr>
          <w:lang w:val="en-GB"/>
        </w:rPr>
        <w:t xml:space="preserve"> </w:t>
      </w:r>
      <w:proofErr w:type="spellStart"/>
      <w:r w:rsidRPr="00BD0743">
        <w:rPr>
          <w:lang w:val="en-GB"/>
        </w:rPr>
        <w:t>Nur</w:t>
      </w:r>
      <w:proofErr w:type="spellEnd"/>
      <w:r w:rsidRPr="00BD0743">
        <w:rPr>
          <w:lang w:val="en-GB"/>
        </w:rPr>
        <w:t xml:space="preserve">-Sultan, 55/16 </w:t>
      </w:r>
      <w:proofErr w:type="spellStart"/>
      <w:r w:rsidRPr="00BD0743">
        <w:rPr>
          <w:lang w:val="en-GB"/>
        </w:rPr>
        <w:t>Mangilik</w:t>
      </w:r>
      <w:proofErr w:type="spellEnd"/>
      <w:r w:rsidRPr="00BD0743">
        <w:rPr>
          <w:lang w:val="en-GB"/>
        </w:rPr>
        <w:t xml:space="preserve"> El Avenue, C 3.1, Level 1, AIFC Court and IAC Lecture Theatre</w:t>
      </w:r>
    </w:p>
    <w:p w:rsidR="00C762E1" w:rsidRPr="00BD0743" w:rsidRDefault="00C762E1" w:rsidP="00BD0743">
      <w:pPr>
        <w:jc w:val="both"/>
        <w:rPr>
          <w:lang w:val="en-GB"/>
        </w:rPr>
      </w:pPr>
    </w:p>
    <w:p w:rsidR="00C762E1" w:rsidRPr="00BD0743" w:rsidRDefault="00C762E1" w:rsidP="00BD0743">
      <w:pPr>
        <w:jc w:val="both"/>
        <w:rPr>
          <w:bCs/>
          <w:lang w:val="en-US"/>
        </w:rPr>
      </w:pPr>
      <w:r w:rsidRPr="00BD0743">
        <w:rPr>
          <w:bCs/>
          <w:lang w:val="en-US"/>
        </w:rPr>
        <w:t xml:space="preserve">Context: </w:t>
      </w:r>
    </w:p>
    <w:p w:rsidR="00C762E1" w:rsidRPr="00BD0743" w:rsidRDefault="00C762E1" w:rsidP="00BD0743">
      <w:pPr>
        <w:jc w:val="both"/>
        <w:rPr>
          <w:lang w:val="x-none"/>
        </w:rPr>
      </w:pPr>
    </w:p>
    <w:p w:rsidR="00C762E1" w:rsidRPr="00BD0743" w:rsidRDefault="00C762E1" w:rsidP="00BD0743">
      <w:pPr>
        <w:jc w:val="both"/>
        <w:rPr>
          <w:lang w:val="en-US"/>
        </w:rPr>
      </w:pPr>
      <w:r w:rsidRPr="00BD0743">
        <w:rPr>
          <w:lang w:val="en-US"/>
        </w:rPr>
        <w:t>The AIFC Court and International Arbitration Centre continually aim to support the delivery of high-quality legal education and training to meet the needs of lawyers and judges in Kazakhstan and the Eurasia region. They are providing comprehensive legal and dispute resolution education programs in Kazakhstan, in addition to distinguished lectures on the common law that are regularly given by the judges of the AIFC Court in partnership with state and commercial partners.</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In the framework of this educational program the AIFC Court organizes a special master-class on the AIFC Court Rules. This is a unique opportunity for legal practitioners to learn in detail about the AIFC Court proceedings and procedural requirements. All attendees will be able to ask Justice Tom Montagu-Smith QC any questions on the AIFC Court Rules.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GB"/>
        </w:rPr>
        <w:t xml:space="preserve">Please kindly register your interest via the following </w:t>
      </w:r>
      <w:hyperlink r:id="rId4" w:history="1">
        <w:r w:rsidRPr="00BD0743">
          <w:rPr>
            <w:rStyle w:val="a3"/>
            <w:u w:val="none"/>
            <w:lang w:val="en-GB"/>
          </w:rPr>
          <w:t>link</w:t>
        </w:r>
      </w:hyperlink>
      <w:r w:rsidRPr="00BD0743">
        <w:rPr>
          <w:lang w:val="en-US"/>
        </w:rPr>
        <w:t xml:space="preserve"> </w:t>
      </w:r>
      <w:r w:rsidR="006171CA">
        <w:t xml:space="preserve"> </w:t>
      </w:r>
      <w:hyperlink r:id="rId5" w:history="1">
        <w:r w:rsidR="006171CA" w:rsidRPr="007A6C84">
          <w:rPr>
            <w:rStyle w:val="a3"/>
          </w:rPr>
          <w:t>https://ru.surveymonkey.com/r/DPYFNML</w:t>
        </w:r>
      </w:hyperlink>
      <w:r w:rsidR="006171CA">
        <w:t xml:space="preserve"> </w:t>
      </w:r>
      <w:r w:rsidRPr="00BD0743">
        <w:rPr>
          <w:bCs/>
          <w:lang w:val="en-GB"/>
        </w:rPr>
        <w:t>by 14.00 (</w:t>
      </w:r>
      <w:proofErr w:type="spellStart"/>
      <w:r w:rsidRPr="00BD0743">
        <w:rPr>
          <w:bCs/>
          <w:lang w:val="en-GB"/>
        </w:rPr>
        <w:t>Nur</w:t>
      </w:r>
      <w:proofErr w:type="spellEnd"/>
      <w:r w:rsidRPr="00BD0743">
        <w:rPr>
          <w:bCs/>
          <w:lang w:val="en-GB"/>
        </w:rPr>
        <w:t xml:space="preserve">-Sultan time) Thursday 30 </w:t>
      </w:r>
      <w:r w:rsidR="000B35A9" w:rsidRPr="00BD0743">
        <w:rPr>
          <w:bCs/>
          <w:lang w:val="en-GB"/>
        </w:rPr>
        <w:t>May</w:t>
      </w:r>
      <w:r w:rsidRPr="00BD0743">
        <w:rPr>
          <w:lang w:val="en-GB"/>
        </w:rPr>
        <w:t xml:space="preserve">. We will confirm your registration via email. </w:t>
      </w:r>
    </w:p>
    <w:p w:rsidR="00C762E1" w:rsidRPr="00BD0743" w:rsidRDefault="00C762E1" w:rsidP="00BD0743">
      <w:pPr>
        <w:jc w:val="both"/>
        <w:rPr>
          <w:lang w:val="x-none"/>
        </w:rPr>
      </w:pPr>
    </w:p>
    <w:p w:rsidR="00C762E1" w:rsidRPr="00BD0743" w:rsidRDefault="00C762E1" w:rsidP="00BD0743">
      <w:pPr>
        <w:jc w:val="both"/>
        <w:rPr>
          <w:lang w:val="en-US"/>
        </w:rPr>
      </w:pPr>
      <w:r w:rsidRPr="00BD0743">
        <w:rPr>
          <w:bCs/>
          <w:lang w:val="en-US"/>
        </w:rPr>
        <w:t>Language:</w:t>
      </w:r>
      <w:r w:rsidRPr="00BD0743">
        <w:rPr>
          <w:lang w:val="en-US"/>
        </w:rPr>
        <w:t xml:space="preserve"> English, no translation will be provided.  </w:t>
      </w:r>
    </w:p>
    <w:p w:rsidR="00F61113" w:rsidRPr="00BD0743" w:rsidRDefault="00F61113" w:rsidP="00BD0743">
      <w:pPr>
        <w:jc w:val="both"/>
        <w:rPr>
          <w:lang w:val="en-US"/>
        </w:rPr>
      </w:pPr>
    </w:p>
    <w:p w:rsidR="000B35A9" w:rsidRPr="00BD0743" w:rsidRDefault="000B35A9" w:rsidP="00BD0743">
      <w:pPr>
        <w:jc w:val="both"/>
        <w:rPr>
          <w:b/>
        </w:rPr>
      </w:pPr>
      <w:r w:rsidRPr="00BD0743">
        <w:rPr>
          <w:b/>
        </w:rPr>
        <w:t xml:space="preserve">МАСТЕР-КЛАСС ПО ПРАВИЛАМ СУДА МФЦА </w:t>
      </w:r>
    </w:p>
    <w:p w:rsidR="000B35A9" w:rsidRPr="00BD0743" w:rsidRDefault="000B35A9" w:rsidP="00BD0743">
      <w:pPr>
        <w:jc w:val="both"/>
      </w:pPr>
    </w:p>
    <w:p w:rsidR="000B35A9" w:rsidRPr="00BD0743" w:rsidRDefault="000B35A9" w:rsidP="00BD0743">
      <w:pPr>
        <w:jc w:val="both"/>
      </w:pPr>
      <w:r w:rsidRPr="00BD0743">
        <w:t>Суд МФЦА и Международный арбитражный центр име</w:t>
      </w:r>
      <w:r w:rsidR="004C3224">
        <w:t>ю</w:t>
      </w:r>
      <w:r w:rsidRPr="00BD0743">
        <w:t>т честь пригласить Вас на Мастер-класс по правилам Суда МФЦА. Мастер-класс будет проводить судья Суд</w:t>
      </w:r>
      <w:r w:rsidR="004C3224">
        <w:t>а</w:t>
      </w:r>
      <w:r w:rsidRPr="00BD0743">
        <w:t xml:space="preserve"> МФЦА – г-н Том Монтагю-Смит </w:t>
      </w:r>
      <w:r w:rsidRPr="00BD0743">
        <w:rPr>
          <w:lang w:val="en-US"/>
        </w:rPr>
        <w:t>QC</w:t>
      </w:r>
      <w:r w:rsidRPr="00BD0743">
        <w:t xml:space="preserve"> (</w:t>
      </w:r>
      <w:r w:rsidRPr="00BD0743">
        <w:rPr>
          <w:lang w:val="en-US"/>
        </w:rPr>
        <w:t>Queen</w:t>
      </w:r>
      <w:r w:rsidRPr="00BD0743">
        <w:t>’</w:t>
      </w:r>
      <w:r w:rsidRPr="00BD0743">
        <w:rPr>
          <w:lang w:val="en-US"/>
        </w:rPr>
        <w:t>s</w:t>
      </w:r>
      <w:r w:rsidRPr="00BD0743">
        <w:t xml:space="preserve"> </w:t>
      </w:r>
      <w:r w:rsidRPr="00BD0743">
        <w:rPr>
          <w:lang w:val="en-US"/>
        </w:rPr>
        <w:t>Counsel</w:t>
      </w:r>
      <w:r w:rsidRPr="00BD0743">
        <w:t xml:space="preserve"> – королевский </w:t>
      </w:r>
      <w:r w:rsidR="004C3224">
        <w:t>адвокат</w:t>
      </w:r>
      <w:r w:rsidRPr="00BD0743">
        <w:t xml:space="preserve">). </w:t>
      </w:r>
    </w:p>
    <w:p w:rsidR="000B35A9" w:rsidRPr="00BD0743" w:rsidRDefault="000B35A9" w:rsidP="00BD0743">
      <w:pPr>
        <w:jc w:val="both"/>
      </w:pPr>
    </w:p>
    <w:p w:rsidR="000B35A9" w:rsidRPr="00BD0743" w:rsidRDefault="000B35A9" w:rsidP="00BD0743">
      <w:pPr>
        <w:jc w:val="both"/>
      </w:pPr>
      <w:r w:rsidRPr="00BD0743">
        <w:t xml:space="preserve">Дата и время: 4 июня, 14.30-15.30. Регистрация начнется в 14.00. </w:t>
      </w:r>
    </w:p>
    <w:p w:rsidR="000B35A9" w:rsidRPr="00BD0743" w:rsidRDefault="000B35A9" w:rsidP="00BD0743">
      <w:pPr>
        <w:jc w:val="both"/>
      </w:pPr>
    </w:p>
    <w:p w:rsidR="000B35A9" w:rsidRPr="00BD0743" w:rsidRDefault="000B35A9" w:rsidP="00BD0743">
      <w:pPr>
        <w:jc w:val="both"/>
      </w:pPr>
      <w:r w:rsidRPr="00BD0743">
        <w:t xml:space="preserve">Место проведения: г. </w:t>
      </w:r>
      <w:proofErr w:type="spellStart"/>
      <w:r w:rsidRPr="00BD0743">
        <w:t>Нур</w:t>
      </w:r>
      <w:proofErr w:type="spellEnd"/>
      <w:r w:rsidRPr="00BD0743">
        <w:t xml:space="preserve">-Султан, пр. </w:t>
      </w:r>
      <w:proofErr w:type="spellStart"/>
      <w:r w:rsidRPr="00BD0743">
        <w:t>Мәңгілік</w:t>
      </w:r>
      <w:proofErr w:type="spellEnd"/>
      <w:r w:rsidRPr="00BD0743">
        <w:t xml:space="preserve"> Ел 55/16, блок С 3.1, 1-ый этаж, лекционный зал Суда МФЦА и МАЦ</w:t>
      </w:r>
    </w:p>
    <w:p w:rsidR="000B35A9" w:rsidRPr="00BD0743" w:rsidRDefault="000B35A9" w:rsidP="00BD0743">
      <w:pPr>
        <w:jc w:val="both"/>
      </w:pPr>
    </w:p>
    <w:p w:rsidR="000B35A9" w:rsidRPr="00BD0743" w:rsidRDefault="000B35A9" w:rsidP="00BD0743">
      <w:pPr>
        <w:jc w:val="both"/>
      </w:pPr>
      <w:r w:rsidRPr="00BD0743">
        <w:t xml:space="preserve">Контекст: </w:t>
      </w:r>
    </w:p>
    <w:p w:rsidR="000B35A9" w:rsidRPr="00BD0743" w:rsidRDefault="000B35A9" w:rsidP="00BD0743">
      <w:pPr>
        <w:jc w:val="both"/>
      </w:pPr>
    </w:p>
    <w:p w:rsidR="000B35A9" w:rsidRPr="00BD0743" w:rsidRDefault="000B35A9" w:rsidP="00BD0743">
      <w:pPr>
        <w:jc w:val="both"/>
      </w:pPr>
      <w:r w:rsidRPr="00BD0743">
        <w:t xml:space="preserve">Суд МФЦА и Международный арбитражный центр стремятся </w:t>
      </w:r>
      <w:r w:rsidR="004C3224">
        <w:t>внести</w:t>
      </w:r>
      <w:r w:rsidRPr="00BD0743">
        <w:t xml:space="preserve"> свой вклад в развитие высококачественного образования и профессионального обучения, соответствующего нуждам юристов и судей Казахстана и Евразийского региона. Они предоставляют ряд образовательных программ по юриспруденции и разрешению споров в Казахстане в сотрудничестве с государственными и частными партнерами, в дополнение к серии лекций по общему праву от судей Суда МФЦА. </w:t>
      </w:r>
    </w:p>
    <w:p w:rsidR="000B35A9" w:rsidRPr="00BD0743" w:rsidRDefault="000B35A9" w:rsidP="00BD0743">
      <w:pPr>
        <w:jc w:val="both"/>
      </w:pPr>
    </w:p>
    <w:p w:rsidR="000B35A9" w:rsidRPr="00BD0743" w:rsidRDefault="000B35A9" w:rsidP="00BD0743">
      <w:pPr>
        <w:jc w:val="both"/>
      </w:pPr>
      <w:r w:rsidRPr="00BD0743">
        <w:t xml:space="preserve">В рамках своей образовательной программы Суд МФЦА организует мастер-класс по правилам Суда МФЦА. Это уникальная возможность для юристов-практиков изучить в деталях процедуры Суда МФЦА и </w:t>
      </w:r>
      <w:r w:rsidR="004C3224">
        <w:t xml:space="preserve">его </w:t>
      </w:r>
      <w:r w:rsidRPr="00BD0743">
        <w:t xml:space="preserve">процессуальные нормы. Все слушатели мастер-класса будут иметь возможность задать любые вопросы судье Монтагю-Смит по правилам Суда МФЦА. </w:t>
      </w:r>
    </w:p>
    <w:p w:rsidR="000B35A9" w:rsidRPr="00BD0743" w:rsidRDefault="000B35A9" w:rsidP="00BD0743">
      <w:pPr>
        <w:jc w:val="both"/>
      </w:pPr>
    </w:p>
    <w:p w:rsidR="000B35A9" w:rsidRDefault="000B35A9" w:rsidP="00BD0743">
      <w:pPr>
        <w:jc w:val="both"/>
      </w:pPr>
      <w:r w:rsidRPr="00BD0743">
        <w:t xml:space="preserve">Для участия в мастер-классе просьба зарегистрироваться по </w:t>
      </w:r>
      <w:hyperlink r:id="rId6" w:history="1">
        <w:r w:rsidRPr="00BD0743">
          <w:rPr>
            <w:rStyle w:val="a3"/>
          </w:rPr>
          <w:t>ссылке</w:t>
        </w:r>
      </w:hyperlink>
      <w:r w:rsidRPr="00BD0743">
        <w:t xml:space="preserve">. </w:t>
      </w:r>
      <w:hyperlink r:id="rId7" w:history="1">
        <w:r w:rsidR="006171CA" w:rsidRPr="007A6C84">
          <w:rPr>
            <w:rStyle w:val="a3"/>
          </w:rPr>
          <w:t>https://ru.surveymonkey.com/r/DPYFNML</w:t>
        </w:r>
      </w:hyperlink>
    </w:p>
    <w:p w:rsidR="000B35A9" w:rsidRPr="00BD0743" w:rsidRDefault="000B35A9" w:rsidP="00BD0743">
      <w:pPr>
        <w:jc w:val="both"/>
      </w:pPr>
    </w:p>
    <w:p w:rsidR="000B35A9" w:rsidRPr="00BD0743" w:rsidRDefault="000B35A9" w:rsidP="00BD0743">
      <w:pPr>
        <w:jc w:val="both"/>
      </w:pPr>
      <w:r w:rsidRPr="00BD0743">
        <w:t xml:space="preserve">Регистрация открыта до четверга 30 мая 14.00 (время </w:t>
      </w:r>
      <w:proofErr w:type="spellStart"/>
      <w:r w:rsidRPr="00BD0743">
        <w:t>Нур</w:t>
      </w:r>
      <w:proofErr w:type="spellEnd"/>
      <w:r w:rsidRPr="00BD0743">
        <w:t xml:space="preserve">-Султана). Подтверждения в регистрации будут высылаться по электронным адресам, указанным при регистрации. </w:t>
      </w:r>
    </w:p>
    <w:p w:rsidR="000B35A9" w:rsidRPr="00BD0743" w:rsidRDefault="000B35A9" w:rsidP="00BD0743">
      <w:pPr>
        <w:jc w:val="both"/>
      </w:pPr>
    </w:p>
    <w:p w:rsidR="000B35A9" w:rsidRPr="004C3224" w:rsidRDefault="000B35A9" w:rsidP="00BD0743">
      <w:pPr>
        <w:jc w:val="both"/>
        <w:rPr>
          <w:lang w:val="en-US"/>
        </w:rPr>
      </w:pPr>
      <w:r w:rsidRPr="00BD0743">
        <w:t>Язык</w:t>
      </w:r>
      <w:r w:rsidRPr="004C3224">
        <w:rPr>
          <w:lang w:val="en-US"/>
        </w:rPr>
        <w:t xml:space="preserve">: </w:t>
      </w:r>
      <w:r w:rsidRPr="00BD0743">
        <w:t>английский</w:t>
      </w:r>
      <w:r w:rsidRPr="004C3224">
        <w:rPr>
          <w:lang w:val="en-US"/>
        </w:rPr>
        <w:t xml:space="preserve"> </w:t>
      </w:r>
      <w:r w:rsidRPr="00BD0743">
        <w:t>без</w:t>
      </w:r>
      <w:r w:rsidRPr="004C3224">
        <w:rPr>
          <w:lang w:val="en-US"/>
        </w:rPr>
        <w:t xml:space="preserve"> </w:t>
      </w:r>
      <w:r w:rsidRPr="00BD0743">
        <w:t>перевода</w:t>
      </w:r>
      <w:r w:rsidRPr="004C3224">
        <w:rPr>
          <w:lang w:val="en-US"/>
        </w:rPr>
        <w:t xml:space="preserve">. </w:t>
      </w:r>
    </w:p>
    <w:p w:rsidR="00F61113" w:rsidRPr="00BD0743" w:rsidRDefault="00F61113" w:rsidP="00BD0743">
      <w:pPr>
        <w:jc w:val="both"/>
        <w:rPr>
          <w:lang w:val="en-US"/>
        </w:rPr>
      </w:pPr>
    </w:p>
    <w:p w:rsidR="00C762E1" w:rsidRPr="004C3224" w:rsidRDefault="00C762E1" w:rsidP="00BD0743">
      <w:pPr>
        <w:jc w:val="both"/>
        <w:rPr>
          <w:lang w:val="en-US"/>
        </w:rPr>
      </w:pPr>
    </w:p>
    <w:p w:rsidR="00C762E1" w:rsidRPr="00BD0743" w:rsidRDefault="00C762E1" w:rsidP="00BD0743">
      <w:pPr>
        <w:jc w:val="both"/>
        <w:rPr>
          <w:b/>
          <w:lang w:val="en-US"/>
        </w:rPr>
      </w:pPr>
      <w:r w:rsidRPr="00BD0743">
        <w:rPr>
          <w:b/>
          <w:lang w:val="en-US"/>
        </w:rPr>
        <w:t xml:space="preserve">CEDR MEDIATOR SKILLS COURSES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The International Arbitration Centre (IAC) in cooperation with the AIFC Bureau for Continuous Professional Development (</w:t>
      </w:r>
      <w:r w:rsidR="00692C8F" w:rsidRPr="00BD0743">
        <w:rPr>
          <w:lang w:val="en-US"/>
        </w:rPr>
        <w:t>BCPD Ltd.</w:t>
      </w:r>
      <w:r w:rsidRPr="00BD0743">
        <w:rPr>
          <w:lang w:val="en-US"/>
        </w:rPr>
        <w:t xml:space="preserve">) and the Centre for Effective Dispute Resolution (CEDR) are glad to announce the opening of registration for the CEDR Mediator Skills Courses in Nur-Sultan and Almaty.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It is a 5-days intensive training program developing the skills necessary for effective commercial dispute resolution under the guidance of the most experienced mediation trainers in the world. The training courses will take place as follows: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- 17, 18, 20, 21, and 22 June 2019 in Nur-Sultan. </w:t>
      </w:r>
    </w:p>
    <w:p w:rsidR="00C762E1" w:rsidRPr="00BD0743" w:rsidRDefault="00C762E1" w:rsidP="00BD0743">
      <w:pPr>
        <w:jc w:val="both"/>
        <w:rPr>
          <w:lang w:val="en-US"/>
        </w:rPr>
      </w:pPr>
      <w:r w:rsidRPr="00BD0743">
        <w:rPr>
          <w:lang w:val="en-US"/>
        </w:rPr>
        <w:t>- 24, 25, 27, 28, and 29 June 2019 in Almaty.</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The training program will include the assessment and subsequent accreditation issued by the CEDR, </w:t>
      </w:r>
      <w:proofErr w:type="spellStart"/>
      <w:r w:rsidRPr="00BD0743">
        <w:rPr>
          <w:lang w:val="en-US"/>
        </w:rPr>
        <w:t>recognised</w:t>
      </w:r>
      <w:proofErr w:type="spellEnd"/>
      <w:r w:rsidRPr="00BD0743">
        <w:rPr>
          <w:lang w:val="en-US"/>
        </w:rPr>
        <w:t xml:space="preserve"> as a global standard of excellence for mediation training and facilitator of mediations of international business disputes.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The training program is very interactive, participants will take an active part in practice sessions.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Main requirements to the candidates for this training program are: </w:t>
      </w:r>
    </w:p>
    <w:p w:rsidR="00C762E1" w:rsidRPr="00BD0743" w:rsidRDefault="00C762E1" w:rsidP="00BD0743">
      <w:pPr>
        <w:jc w:val="both"/>
        <w:rPr>
          <w:lang w:val="en-US"/>
        </w:rPr>
      </w:pPr>
      <w:r w:rsidRPr="00BD0743">
        <w:rPr>
          <w:lang w:val="en-US"/>
        </w:rPr>
        <w:t>1) Fluency in English;</w:t>
      </w:r>
    </w:p>
    <w:p w:rsidR="00C762E1" w:rsidRPr="00BD0743" w:rsidRDefault="00C762E1" w:rsidP="00BD0743">
      <w:pPr>
        <w:jc w:val="both"/>
        <w:rPr>
          <w:lang w:val="en-US"/>
        </w:rPr>
      </w:pPr>
      <w:r w:rsidRPr="00BD0743">
        <w:rPr>
          <w:lang w:val="en-US"/>
        </w:rPr>
        <w:t>2) Relevant work experience;</w:t>
      </w:r>
    </w:p>
    <w:p w:rsidR="00C762E1" w:rsidRPr="00BD0743" w:rsidRDefault="00C762E1" w:rsidP="00BD0743">
      <w:pPr>
        <w:jc w:val="both"/>
        <w:rPr>
          <w:lang w:val="en-US"/>
        </w:rPr>
      </w:pPr>
      <w:r w:rsidRPr="00BD0743">
        <w:rPr>
          <w:lang w:val="en-US"/>
        </w:rPr>
        <w:t>3) Capacity to attend all 5 days of training program from 8.30 until 18.00 either in Nur-Sultan or Almaty;</w:t>
      </w:r>
    </w:p>
    <w:p w:rsidR="00C762E1" w:rsidRPr="00BD0743" w:rsidRDefault="00C762E1" w:rsidP="00BD0743">
      <w:pPr>
        <w:jc w:val="both"/>
        <w:rPr>
          <w:lang w:val="en-US"/>
        </w:rPr>
      </w:pPr>
      <w:r w:rsidRPr="00BD0743">
        <w:rPr>
          <w:lang w:val="en-US"/>
        </w:rPr>
        <w:t>4) Readiness to deliver 10 hours of guest lectures after completion of the course.</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The candidates interested in this training program, after the initial sifting of applications by the IAC and AIFC Bureau for CPD, will be invited for the interview with the members of the AIFC Academic Council to select the most suitable for the training program.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The training is provided on a free basis. </w:t>
      </w:r>
    </w:p>
    <w:p w:rsidR="00C762E1" w:rsidRPr="00BD0743" w:rsidRDefault="00C762E1" w:rsidP="00BD0743">
      <w:pPr>
        <w:jc w:val="both"/>
        <w:rPr>
          <w:lang w:val="en-US"/>
        </w:rPr>
      </w:pPr>
    </w:p>
    <w:p w:rsidR="00C762E1" w:rsidRPr="00BD0743" w:rsidRDefault="00C762E1" w:rsidP="00BD0743">
      <w:pPr>
        <w:jc w:val="both"/>
        <w:rPr>
          <w:lang w:val="en-US"/>
        </w:rPr>
      </w:pPr>
      <w:r w:rsidRPr="00BD0743">
        <w:rPr>
          <w:lang w:val="en-US"/>
        </w:rPr>
        <w:t xml:space="preserve">The applications could be sent by completing the form through this </w:t>
      </w:r>
      <w:hyperlink r:id="rId8" w:history="1">
        <w:r w:rsidRPr="00BD0743">
          <w:rPr>
            <w:rStyle w:val="a3"/>
            <w:lang w:val="en-US"/>
          </w:rPr>
          <w:t>link</w:t>
        </w:r>
      </w:hyperlink>
      <w:r w:rsidRPr="00BD0743">
        <w:rPr>
          <w:lang w:val="en-US"/>
        </w:rPr>
        <w:t xml:space="preserve"> by 24 May 2019, 19:00 (Nur-Sultan time).</w:t>
      </w:r>
    </w:p>
    <w:p w:rsidR="000C19DF" w:rsidRDefault="000C19DF" w:rsidP="00BD0743">
      <w:pPr>
        <w:jc w:val="both"/>
        <w:rPr>
          <w:color w:val="000000"/>
          <w:shd w:val="clear" w:color="auto" w:fill="FFFFFF"/>
          <w:lang w:val="en-GB" w:eastAsia="en-US"/>
        </w:rPr>
      </w:pPr>
    </w:p>
    <w:p w:rsidR="00BD0743" w:rsidRPr="004C3224" w:rsidRDefault="00BD0743" w:rsidP="00BD0743">
      <w:pPr>
        <w:jc w:val="both"/>
        <w:rPr>
          <w:b/>
          <w:color w:val="000000"/>
          <w:shd w:val="clear" w:color="auto" w:fill="FFFFFF"/>
          <w:lang w:eastAsia="en-US"/>
        </w:rPr>
      </w:pPr>
      <w:r w:rsidRPr="00BD0743">
        <w:rPr>
          <w:b/>
          <w:color w:val="000000"/>
          <w:shd w:val="clear" w:color="auto" w:fill="FFFFFF"/>
          <w:lang w:eastAsia="en-US"/>
        </w:rPr>
        <w:lastRenderedPageBreak/>
        <w:t xml:space="preserve">КУРСЫ МЕДИАТОРА ОТ </w:t>
      </w:r>
      <w:r w:rsidRPr="00BD0743">
        <w:rPr>
          <w:b/>
          <w:color w:val="000000"/>
          <w:shd w:val="clear" w:color="auto" w:fill="FFFFFF"/>
          <w:lang w:val="en-US" w:eastAsia="en-US"/>
        </w:rPr>
        <w:t>CEDR</w:t>
      </w:r>
      <w:r w:rsidRPr="004C3224">
        <w:rPr>
          <w:b/>
          <w:color w:val="000000"/>
          <w:shd w:val="clear" w:color="auto" w:fill="FFFFFF"/>
          <w:lang w:eastAsia="en-US"/>
        </w:rPr>
        <w:t xml:space="preserve"> </w:t>
      </w:r>
    </w:p>
    <w:p w:rsidR="00BD0743" w:rsidRPr="004C3224" w:rsidRDefault="00BD0743" w:rsidP="00BD0743">
      <w:pPr>
        <w:jc w:val="both"/>
        <w:rPr>
          <w:color w:val="000000"/>
          <w:shd w:val="clear" w:color="auto" w:fill="FFFFFF"/>
          <w:lang w:eastAsia="en-US"/>
        </w:rPr>
      </w:pPr>
    </w:p>
    <w:p w:rsidR="00BD0743" w:rsidRDefault="00692C8F" w:rsidP="00BD0743">
      <w:pPr>
        <w:pStyle w:val="a4"/>
        <w:shd w:val="clear" w:color="auto" w:fill="FFFFFF"/>
        <w:spacing w:before="0" w:beforeAutospacing="0" w:after="0" w:afterAutospacing="0"/>
        <w:jc w:val="both"/>
        <w:rPr>
          <w:color w:val="1C1E21"/>
          <w:lang w:val="ru-RU"/>
        </w:rPr>
      </w:pPr>
      <w:r w:rsidRPr="00BD0743">
        <w:rPr>
          <w:color w:val="1C1E21"/>
          <w:lang w:val="ru-RU"/>
        </w:rPr>
        <w:t>Международный арбитражный центр (</w:t>
      </w:r>
      <w:r w:rsidRPr="00BD0743">
        <w:rPr>
          <w:color w:val="1C1E21"/>
        </w:rPr>
        <w:t>IAC</w:t>
      </w:r>
      <w:r w:rsidRPr="00BD0743">
        <w:rPr>
          <w:color w:val="1C1E21"/>
          <w:lang w:val="ru-RU"/>
        </w:rPr>
        <w:t>) в сотрудничестве с Бюро непрерывного профессионального развития МФЦА (</w:t>
      </w:r>
      <w:r w:rsidRPr="00BD0743">
        <w:rPr>
          <w:color w:val="1C1E21"/>
        </w:rPr>
        <w:t>BCPD</w:t>
      </w:r>
      <w:r w:rsidRPr="00BD0743">
        <w:rPr>
          <w:color w:val="1C1E21"/>
          <w:lang w:val="ru-RU"/>
        </w:rPr>
        <w:t xml:space="preserve"> </w:t>
      </w:r>
      <w:r w:rsidRPr="00BD0743">
        <w:rPr>
          <w:color w:val="1C1E21"/>
        </w:rPr>
        <w:t>Ltd</w:t>
      </w:r>
      <w:r w:rsidRPr="00BD0743">
        <w:rPr>
          <w:color w:val="1C1E21"/>
          <w:lang w:val="ru-RU"/>
        </w:rPr>
        <w:t>.) и Центром по эффективному разрешению споров (</w:t>
      </w:r>
      <w:r w:rsidRPr="00BD0743">
        <w:rPr>
          <w:color w:val="1C1E21"/>
        </w:rPr>
        <w:t>CEDR</w:t>
      </w:r>
      <w:r w:rsidRPr="00BD0743">
        <w:rPr>
          <w:color w:val="1C1E21"/>
          <w:lang w:val="ru-RU"/>
        </w:rPr>
        <w:t xml:space="preserve">) рады объявить об открытии регистрации на курсы повышения квалификации медиаторов в </w:t>
      </w:r>
      <w:proofErr w:type="spellStart"/>
      <w:r w:rsidRPr="00BD0743">
        <w:rPr>
          <w:color w:val="1C1E21"/>
          <w:lang w:val="ru-RU"/>
        </w:rPr>
        <w:t>Нур</w:t>
      </w:r>
      <w:proofErr w:type="spellEnd"/>
      <w:r w:rsidRPr="00BD0743">
        <w:rPr>
          <w:color w:val="1C1E21"/>
          <w:lang w:val="ru-RU"/>
        </w:rPr>
        <w:t>-Султане и Алматы.</w:t>
      </w:r>
    </w:p>
    <w:p w:rsidR="00BD0743" w:rsidRDefault="00BD0743" w:rsidP="00BD0743">
      <w:pPr>
        <w:pStyle w:val="a4"/>
        <w:shd w:val="clear" w:color="auto" w:fill="FFFFFF"/>
        <w:spacing w:before="0" w:beforeAutospacing="0" w:after="0" w:afterAutospacing="0"/>
        <w:jc w:val="both"/>
        <w:rPr>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color w:val="1C1E21"/>
          <w:lang w:val="ru-RU"/>
        </w:rPr>
        <w:t>Это 5-дневный интенсивный тренинг, обучающий эффективному разрешению коммерческих споров по</w:t>
      </w:r>
      <w:r w:rsidRPr="00BD0743">
        <w:rPr>
          <w:rStyle w:val="textexposedshow"/>
          <w:color w:val="1C1E21"/>
          <w:lang w:val="ru-RU"/>
        </w:rPr>
        <w:t xml:space="preserve">д руководством опытных тренеров по медиации в мире. Курс включает в себя оценку аккредитации </w:t>
      </w:r>
      <w:r w:rsidRPr="00BD0743">
        <w:rPr>
          <w:rStyle w:val="textexposedshow"/>
          <w:color w:val="1C1E21"/>
        </w:rPr>
        <w:t>CEDR</w:t>
      </w:r>
      <w:r w:rsidRPr="00BD0743">
        <w:rPr>
          <w:rStyle w:val="textexposedshow"/>
          <w:color w:val="1C1E21"/>
          <w:lang w:val="ru-RU"/>
        </w:rPr>
        <w:t>, признанную в качестве передового мирового стандарта в квалификации медиатора. Слушатели будут изучать конфликтные кейсы из реальной жизни, примут участие в практических упражнениях, и обучатся навыкам урегулирования всех видов споров.</w:t>
      </w:r>
    </w:p>
    <w:p w:rsidR="00BD0743" w:rsidRDefault="00BD0743" w:rsidP="00BD0743">
      <w:pPr>
        <w:pStyle w:val="a4"/>
        <w:shd w:val="clear" w:color="auto" w:fill="FFFFFF"/>
        <w:spacing w:before="0" w:beforeAutospacing="0" w:after="0" w:afterAutospacing="0"/>
        <w:jc w:val="both"/>
        <w:rPr>
          <w:rStyle w:val="textexposedshow"/>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Даты обучения:</w:t>
      </w:r>
    </w:p>
    <w:p w:rsidR="00BD0743" w:rsidRDefault="00BD0743" w:rsidP="00BD0743">
      <w:pPr>
        <w:pStyle w:val="a4"/>
        <w:shd w:val="clear" w:color="auto" w:fill="FFFFFF"/>
        <w:spacing w:before="0" w:beforeAutospacing="0" w:after="0" w:afterAutospacing="0"/>
        <w:jc w:val="both"/>
        <w:rPr>
          <w:rStyle w:val="6qdm"/>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6qdm"/>
          <w:color w:val="1C1E21"/>
          <w:lang w:val="ru-RU"/>
        </w:rPr>
        <w:t xml:space="preserve">- </w:t>
      </w:r>
      <w:r w:rsidRPr="00BD0743">
        <w:rPr>
          <w:rStyle w:val="textexposedshow"/>
          <w:color w:val="1C1E21"/>
          <w:lang w:val="ru-RU"/>
        </w:rPr>
        <w:t xml:space="preserve">17, 18, 20, 21, и 22 июня с 8.30 до 18.00 в г. </w:t>
      </w:r>
      <w:proofErr w:type="spellStart"/>
      <w:r w:rsidRPr="00BD0743">
        <w:rPr>
          <w:rStyle w:val="textexposedshow"/>
          <w:color w:val="1C1E21"/>
          <w:lang w:val="ru-RU"/>
        </w:rPr>
        <w:t>Нур</w:t>
      </w:r>
      <w:proofErr w:type="spellEnd"/>
      <w:r w:rsidRPr="00BD0743">
        <w:rPr>
          <w:rStyle w:val="textexposedshow"/>
          <w:color w:val="1C1E21"/>
          <w:lang w:val="ru-RU"/>
        </w:rPr>
        <w:t>-Султан;</w:t>
      </w: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6qdm"/>
          <w:color w:val="1C1E21"/>
          <w:lang w:val="ru-RU"/>
        </w:rPr>
        <w:t xml:space="preserve">- </w:t>
      </w:r>
      <w:r w:rsidRPr="00BD0743">
        <w:rPr>
          <w:rStyle w:val="textexposedshow"/>
          <w:color w:val="1C1E21"/>
          <w:lang w:val="ru-RU"/>
        </w:rPr>
        <w:t>24, 25, 27, 28 и 29 июня с 8.30 до 18.00 в г. Алматы.</w:t>
      </w:r>
    </w:p>
    <w:p w:rsidR="00BD0743" w:rsidRDefault="00BD0743" w:rsidP="00BD0743">
      <w:pPr>
        <w:pStyle w:val="a4"/>
        <w:shd w:val="clear" w:color="auto" w:fill="FFFFFF"/>
        <w:spacing w:before="0" w:beforeAutospacing="0" w:after="0" w:afterAutospacing="0"/>
        <w:jc w:val="both"/>
        <w:rPr>
          <w:rStyle w:val="textexposedshow"/>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Основные требования к кандидатам:</w:t>
      </w:r>
    </w:p>
    <w:p w:rsidR="00BD0743" w:rsidRDefault="00BD0743" w:rsidP="00BD0743">
      <w:pPr>
        <w:pStyle w:val="a4"/>
        <w:shd w:val="clear" w:color="auto" w:fill="FFFFFF"/>
        <w:spacing w:before="0" w:beforeAutospacing="0" w:after="0" w:afterAutospacing="0"/>
        <w:jc w:val="both"/>
        <w:rPr>
          <w:rStyle w:val="textexposedshow"/>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 свободное владение английским языком;</w:t>
      </w: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 соответствующий опыт работы;</w:t>
      </w: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 возможность посещать все 5 дней программы обучения с 8.30 до 18.00;</w:t>
      </w: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 готовность прочитать 10 часов гостевых лекций после окончания курса.</w:t>
      </w:r>
    </w:p>
    <w:p w:rsidR="00BD0743" w:rsidRDefault="00BD0743" w:rsidP="00BD0743">
      <w:pPr>
        <w:pStyle w:val="a4"/>
        <w:shd w:val="clear" w:color="auto" w:fill="FFFFFF"/>
        <w:spacing w:before="0" w:beforeAutospacing="0" w:after="0" w:afterAutospacing="0"/>
        <w:jc w:val="both"/>
        <w:rPr>
          <w:rStyle w:val="textexposedshow"/>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Кандидаты, прошедшие первоначальный отбор, будут приглашены на собеседование с членами академического совета МФЦА, чтобы определить их соответствие для программы.</w:t>
      </w:r>
    </w:p>
    <w:p w:rsidR="00BD0743" w:rsidRDefault="00BD0743" w:rsidP="00BD0743">
      <w:pPr>
        <w:pStyle w:val="a4"/>
        <w:shd w:val="clear" w:color="auto" w:fill="FFFFFF"/>
        <w:spacing w:before="0" w:beforeAutospacing="0" w:after="0" w:afterAutospacing="0"/>
        <w:jc w:val="both"/>
        <w:rPr>
          <w:rStyle w:val="textexposedshow"/>
          <w:color w:val="1C1E21"/>
          <w:lang w:val="ru-RU"/>
        </w:rPr>
      </w:pPr>
    </w:p>
    <w:p w:rsidR="00BD0743" w:rsidRDefault="00692C8F" w:rsidP="00BD0743">
      <w:pPr>
        <w:pStyle w:val="a4"/>
        <w:shd w:val="clear" w:color="auto" w:fill="FFFFFF"/>
        <w:spacing w:before="0" w:beforeAutospacing="0" w:after="0" w:afterAutospacing="0"/>
        <w:jc w:val="both"/>
        <w:rPr>
          <w:rStyle w:val="textexposedshow"/>
          <w:color w:val="1C1E21"/>
          <w:lang w:val="ru-RU"/>
        </w:rPr>
      </w:pPr>
      <w:r w:rsidRPr="00BD0743">
        <w:rPr>
          <w:rStyle w:val="textexposedshow"/>
          <w:color w:val="1C1E21"/>
          <w:lang w:val="ru-RU"/>
        </w:rPr>
        <w:t>Обучение проводится на бесплатной основе.</w:t>
      </w:r>
    </w:p>
    <w:p w:rsidR="00BD0743" w:rsidRDefault="00BD0743" w:rsidP="00BD0743">
      <w:pPr>
        <w:pStyle w:val="a4"/>
        <w:shd w:val="clear" w:color="auto" w:fill="FFFFFF"/>
        <w:spacing w:before="0" w:beforeAutospacing="0" w:after="0" w:afterAutospacing="0"/>
        <w:jc w:val="both"/>
        <w:rPr>
          <w:rStyle w:val="textexposedshow"/>
          <w:color w:val="1C1E21"/>
          <w:lang w:val="ru-RU"/>
        </w:rPr>
      </w:pPr>
    </w:p>
    <w:p w:rsidR="00692C8F" w:rsidRPr="008C3E2B" w:rsidRDefault="00692C8F" w:rsidP="00BD0743">
      <w:pPr>
        <w:pStyle w:val="a4"/>
        <w:shd w:val="clear" w:color="auto" w:fill="FFFFFF"/>
        <w:spacing w:before="0" w:beforeAutospacing="0" w:after="0" w:afterAutospacing="0"/>
        <w:jc w:val="both"/>
        <w:rPr>
          <w:color w:val="1C1E21"/>
          <w:lang w:val="ru-RU"/>
        </w:rPr>
      </w:pPr>
      <w:r w:rsidRPr="00BD0743">
        <w:rPr>
          <w:rStyle w:val="textexposedshow"/>
          <w:color w:val="1C1E21"/>
          <w:lang w:val="ru-RU"/>
        </w:rPr>
        <w:t xml:space="preserve">Для участия необходимо заполнить форму по </w:t>
      </w:r>
      <w:hyperlink r:id="rId9" w:history="1">
        <w:r w:rsidRPr="00BD0743">
          <w:rPr>
            <w:rStyle w:val="a3"/>
            <w:lang w:val="ru-RU"/>
          </w:rPr>
          <w:t>ссылке.</w:t>
        </w:r>
      </w:hyperlink>
      <w:r w:rsidRPr="00BD0743">
        <w:rPr>
          <w:rStyle w:val="textexposedshow"/>
          <w:color w:val="1C1E21"/>
          <w:lang w:val="ru-RU"/>
        </w:rPr>
        <w:t xml:space="preserve"> Заявки</w:t>
      </w:r>
      <w:r w:rsidRPr="008C3E2B">
        <w:rPr>
          <w:rStyle w:val="textexposedshow"/>
          <w:color w:val="1C1E21"/>
          <w:lang w:val="ru-RU"/>
        </w:rPr>
        <w:t xml:space="preserve"> </w:t>
      </w:r>
      <w:r w:rsidRPr="00BD0743">
        <w:rPr>
          <w:rStyle w:val="textexposedshow"/>
          <w:color w:val="1C1E21"/>
          <w:lang w:val="ru-RU"/>
        </w:rPr>
        <w:t>принимаются</w:t>
      </w:r>
      <w:r w:rsidRPr="008C3E2B">
        <w:rPr>
          <w:rStyle w:val="textexposedshow"/>
          <w:color w:val="1C1E21"/>
          <w:lang w:val="ru-RU"/>
        </w:rPr>
        <w:t xml:space="preserve"> </w:t>
      </w:r>
      <w:r w:rsidRPr="00BD0743">
        <w:rPr>
          <w:rStyle w:val="textexposedshow"/>
          <w:color w:val="1C1E21"/>
          <w:lang w:val="ru-RU"/>
        </w:rPr>
        <w:t>до</w:t>
      </w:r>
      <w:r w:rsidRPr="008C3E2B">
        <w:rPr>
          <w:rStyle w:val="textexposedshow"/>
          <w:color w:val="1C1E21"/>
          <w:lang w:val="ru-RU"/>
        </w:rPr>
        <w:t xml:space="preserve"> 24 </w:t>
      </w:r>
      <w:r w:rsidRPr="00BD0743">
        <w:rPr>
          <w:rStyle w:val="textexposedshow"/>
          <w:color w:val="1C1E21"/>
          <w:lang w:val="ru-RU"/>
        </w:rPr>
        <w:t>мая</w:t>
      </w:r>
      <w:r w:rsidRPr="008C3E2B">
        <w:rPr>
          <w:rStyle w:val="textexposedshow"/>
          <w:color w:val="1C1E21"/>
          <w:lang w:val="ru-RU"/>
        </w:rPr>
        <w:t xml:space="preserve"> 2019 </w:t>
      </w:r>
      <w:r w:rsidRPr="00BD0743">
        <w:rPr>
          <w:rStyle w:val="textexposedshow"/>
          <w:color w:val="1C1E21"/>
          <w:lang w:val="ru-RU"/>
        </w:rPr>
        <w:t>года</w:t>
      </w:r>
      <w:r w:rsidRPr="008C3E2B">
        <w:rPr>
          <w:rStyle w:val="textexposedshow"/>
          <w:color w:val="1C1E21"/>
          <w:lang w:val="ru-RU"/>
        </w:rPr>
        <w:t>, 19:00 (</w:t>
      </w:r>
      <w:r w:rsidRPr="00BD0743">
        <w:rPr>
          <w:rStyle w:val="textexposedshow"/>
          <w:color w:val="1C1E21"/>
          <w:lang w:val="ru-RU"/>
        </w:rPr>
        <w:t>время</w:t>
      </w:r>
      <w:r w:rsidRPr="008C3E2B">
        <w:rPr>
          <w:rStyle w:val="textexposedshow"/>
          <w:color w:val="1C1E21"/>
          <w:lang w:val="ru-RU"/>
        </w:rPr>
        <w:t xml:space="preserve"> </w:t>
      </w:r>
      <w:r w:rsidRPr="00BD0743">
        <w:rPr>
          <w:rStyle w:val="textexposedshow"/>
          <w:color w:val="1C1E21"/>
          <w:lang w:val="ru-RU"/>
        </w:rPr>
        <w:t>г</w:t>
      </w:r>
      <w:r w:rsidRPr="008C3E2B">
        <w:rPr>
          <w:rStyle w:val="textexposedshow"/>
          <w:color w:val="1C1E21"/>
          <w:lang w:val="ru-RU"/>
        </w:rPr>
        <w:t xml:space="preserve">. </w:t>
      </w:r>
      <w:proofErr w:type="spellStart"/>
      <w:r w:rsidRPr="00BD0743">
        <w:rPr>
          <w:rStyle w:val="textexposedshow"/>
          <w:color w:val="1C1E21"/>
          <w:lang w:val="ru-RU"/>
        </w:rPr>
        <w:t>Нур</w:t>
      </w:r>
      <w:proofErr w:type="spellEnd"/>
      <w:r w:rsidRPr="008C3E2B">
        <w:rPr>
          <w:rStyle w:val="textexposedshow"/>
          <w:color w:val="1C1E21"/>
          <w:lang w:val="ru-RU"/>
        </w:rPr>
        <w:t>-</w:t>
      </w:r>
      <w:r w:rsidRPr="00BD0743">
        <w:rPr>
          <w:rStyle w:val="textexposedshow"/>
          <w:color w:val="1C1E21"/>
          <w:lang w:val="ru-RU"/>
        </w:rPr>
        <w:t>Султан</w:t>
      </w:r>
      <w:r w:rsidRPr="008C3E2B">
        <w:rPr>
          <w:rStyle w:val="textexposedshow"/>
          <w:color w:val="1C1E21"/>
          <w:lang w:val="ru-RU"/>
        </w:rPr>
        <w:t>).</w:t>
      </w:r>
    </w:p>
    <w:p w:rsidR="00692C8F" w:rsidRPr="008C3E2B" w:rsidRDefault="00692C8F" w:rsidP="008C3E2B">
      <w:pPr>
        <w:shd w:val="clear" w:color="auto" w:fill="FFFFFF"/>
        <w:jc w:val="both"/>
        <w:rPr>
          <w:rStyle w:val="a3"/>
          <w:b/>
          <w:color w:val="385898"/>
          <w:u w:val="none"/>
        </w:rPr>
      </w:pPr>
      <w:r w:rsidRPr="008C3E2B">
        <w:rPr>
          <w:b/>
          <w:color w:val="1C1E21"/>
        </w:rPr>
        <w:fldChar w:fldCharType="begin"/>
      </w:r>
      <w:r w:rsidRPr="008C3E2B">
        <w:rPr>
          <w:b/>
          <w:color w:val="1C1E21"/>
        </w:rPr>
        <w:instrText xml:space="preserve"> </w:instrText>
      </w:r>
      <w:r w:rsidRPr="008C3E2B">
        <w:rPr>
          <w:b/>
          <w:color w:val="1C1E21"/>
          <w:lang w:val="en-US"/>
        </w:rPr>
        <w:instrText>HYPERLINK</w:instrText>
      </w:r>
      <w:r w:rsidRPr="008C3E2B">
        <w:rPr>
          <w:b/>
          <w:color w:val="1C1E21"/>
        </w:rPr>
        <w:instrText xml:space="preserve"> "</w:instrText>
      </w:r>
      <w:r w:rsidRPr="008C3E2B">
        <w:rPr>
          <w:b/>
          <w:color w:val="1C1E21"/>
          <w:lang w:val="en-US"/>
        </w:rPr>
        <w:instrText>https</w:instrText>
      </w:r>
      <w:r w:rsidRPr="008C3E2B">
        <w:rPr>
          <w:b/>
          <w:color w:val="1C1E21"/>
        </w:rPr>
        <w:instrText>://</w:instrText>
      </w:r>
      <w:r w:rsidRPr="008C3E2B">
        <w:rPr>
          <w:b/>
          <w:color w:val="1C1E21"/>
          <w:lang w:val="en-US"/>
        </w:rPr>
        <w:instrText>www</w:instrText>
      </w:r>
      <w:r w:rsidRPr="008C3E2B">
        <w:rPr>
          <w:b/>
          <w:color w:val="1C1E21"/>
        </w:rPr>
        <w:instrText>.</w:instrText>
      </w:r>
      <w:r w:rsidRPr="008C3E2B">
        <w:rPr>
          <w:b/>
          <w:color w:val="1C1E21"/>
          <w:lang w:val="en-US"/>
        </w:rPr>
        <w:instrText>facebook</w:instrText>
      </w:r>
      <w:r w:rsidRPr="008C3E2B">
        <w:rPr>
          <w:b/>
          <w:color w:val="1C1E21"/>
        </w:rPr>
        <w:instrText>.</w:instrText>
      </w:r>
      <w:r w:rsidRPr="008C3E2B">
        <w:rPr>
          <w:b/>
          <w:color w:val="1C1E21"/>
          <w:lang w:val="en-US"/>
        </w:rPr>
        <w:instrText>com</w:instrText>
      </w:r>
      <w:r w:rsidRPr="008C3E2B">
        <w:rPr>
          <w:b/>
          <w:color w:val="1C1E21"/>
        </w:rPr>
        <w:instrText>/</w:instrText>
      </w:r>
      <w:r w:rsidRPr="008C3E2B">
        <w:rPr>
          <w:b/>
          <w:color w:val="1C1E21"/>
          <w:lang w:val="en-US"/>
        </w:rPr>
        <w:instrText>aifcbureau</w:instrText>
      </w:r>
      <w:r w:rsidRPr="008C3E2B">
        <w:rPr>
          <w:b/>
          <w:color w:val="1C1E21"/>
        </w:rPr>
        <w:instrText>/</w:instrText>
      </w:r>
      <w:r w:rsidRPr="008C3E2B">
        <w:rPr>
          <w:b/>
          <w:color w:val="1C1E21"/>
          <w:lang w:val="en-US"/>
        </w:rPr>
        <w:instrText>photos</w:instrText>
      </w:r>
      <w:r w:rsidRPr="008C3E2B">
        <w:rPr>
          <w:b/>
          <w:color w:val="1C1E21"/>
        </w:rPr>
        <w:instrText>/</w:instrText>
      </w:r>
      <w:r w:rsidRPr="008C3E2B">
        <w:rPr>
          <w:b/>
          <w:color w:val="1C1E21"/>
          <w:lang w:val="en-US"/>
        </w:rPr>
        <w:instrText>a</w:instrText>
      </w:r>
      <w:r w:rsidRPr="008C3E2B">
        <w:rPr>
          <w:b/>
          <w:color w:val="1C1E21"/>
        </w:rPr>
        <w:instrText>.494915907550048/833491493692486/?</w:instrText>
      </w:r>
      <w:r w:rsidRPr="008C3E2B">
        <w:rPr>
          <w:b/>
          <w:color w:val="1C1E21"/>
          <w:lang w:val="en-US"/>
        </w:rPr>
        <w:instrText>type</w:instrText>
      </w:r>
      <w:r w:rsidRPr="008C3E2B">
        <w:rPr>
          <w:b/>
          <w:color w:val="1C1E21"/>
        </w:rPr>
        <w:instrText>=3&amp;</w:instrText>
      </w:r>
      <w:r w:rsidRPr="008C3E2B">
        <w:rPr>
          <w:b/>
          <w:color w:val="1C1E21"/>
          <w:lang w:val="en-US"/>
        </w:rPr>
        <w:instrText>eid</w:instrText>
      </w:r>
      <w:r w:rsidRPr="008C3E2B">
        <w:rPr>
          <w:b/>
          <w:color w:val="1C1E21"/>
        </w:rPr>
        <w:instrText>=</w:instrText>
      </w:r>
      <w:r w:rsidRPr="008C3E2B">
        <w:rPr>
          <w:b/>
          <w:color w:val="1C1E21"/>
          <w:lang w:val="en-US"/>
        </w:rPr>
        <w:instrText>ARCChCmv</w:instrText>
      </w:r>
      <w:r w:rsidRPr="008C3E2B">
        <w:rPr>
          <w:b/>
          <w:color w:val="1C1E21"/>
        </w:rPr>
        <w:instrText>71</w:instrText>
      </w:r>
      <w:r w:rsidRPr="008C3E2B">
        <w:rPr>
          <w:b/>
          <w:color w:val="1C1E21"/>
          <w:lang w:val="en-US"/>
        </w:rPr>
        <w:instrText>lUcwbEgKAuqf</w:instrText>
      </w:r>
      <w:r w:rsidRPr="008C3E2B">
        <w:rPr>
          <w:b/>
          <w:color w:val="1C1E21"/>
        </w:rPr>
        <w:instrText>8</w:instrText>
      </w:r>
      <w:r w:rsidRPr="008C3E2B">
        <w:rPr>
          <w:b/>
          <w:color w:val="1C1E21"/>
          <w:lang w:val="en-US"/>
        </w:rPr>
        <w:instrText>OXxY</w:instrText>
      </w:r>
      <w:r w:rsidRPr="008C3E2B">
        <w:rPr>
          <w:b/>
          <w:color w:val="1C1E21"/>
        </w:rPr>
        <w:instrText>4</w:instrText>
      </w:r>
      <w:r w:rsidRPr="008C3E2B">
        <w:rPr>
          <w:b/>
          <w:color w:val="1C1E21"/>
          <w:lang w:val="en-US"/>
        </w:rPr>
        <w:instrText>QzUUttSxVibbO</w:instrText>
      </w:r>
      <w:r w:rsidRPr="008C3E2B">
        <w:rPr>
          <w:b/>
          <w:color w:val="1C1E21"/>
        </w:rPr>
        <w:instrText>2</w:instrText>
      </w:r>
      <w:r w:rsidRPr="008C3E2B">
        <w:rPr>
          <w:b/>
          <w:color w:val="1C1E21"/>
          <w:lang w:val="en-US"/>
        </w:rPr>
        <w:instrText>sEYxIr</w:instrText>
      </w:r>
      <w:r w:rsidRPr="008C3E2B">
        <w:rPr>
          <w:b/>
          <w:color w:val="1C1E21"/>
        </w:rPr>
        <w:instrText>-4</w:instrText>
      </w:r>
      <w:r w:rsidRPr="008C3E2B">
        <w:rPr>
          <w:b/>
          <w:color w:val="1C1E21"/>
          <w:lang w:val="en-US"/>
        </w:rPr>
        <w:instrText>EVHEnPXOosCZTVEkOzibxqoiz</w:instrText>
      </w:r>
      <w:r w:rsidRPr="008C3E2B">
        <w:rPr>
          <w:b/>
          <w:color w:val="1C1E21"/>
        </w:rPr>
        <w:instrText>3</w:instrText>
      </w:r>
      <w:r w:rsidRPr="008C3E2B">
        <w:rPr>
          <w:b/>
          <w:color w:val="1C1E21"/>
          <w:lang w:val="en-US"/>
        </w:rPr>
        <w:instrText>VfIR</w:instrText>
      </w:r>
      <w:r w:rsidRPr="008C3E2B">
        <w:rPr>
          <w:b/>
          <w:color w:val="1C1E21"/>
        </w:rPr>
        <w:instrText>&amp;__</w:instrText>
      </w:r>
      <w:r w:rsidRPr="008C3E2B">
        <w:rPr>
          <w:b/>
          <w:color w:val="1C1E21"/>
          <w:lang w:val="en-US"/>
        </w:rPr>
        <w:instrText>xts</w:instrText>
      </w:r>
      <w:r w:rsidRPr="008C3E2B">
        <w:rPr>
          <w:b/>
          <w:color w:val="1C1E21"/>
        </w:rPr>
        <w:instrText>__%5</w:instrText>
      </w:r>
      <w:r w:rsidRPr="008C3E2B">
        <w:rPr>
          <w:b/>
          <w:color w:val="1C1E21"/>
          <w:lang w:val="en-US"/>
        </w:rPr>
        <w:instrText>B</w:instrText>
      </w:r>
      <w:r w:rsidRPr="008C3E2B">
        <w:rPr>
          <w:b/>
          <w:color w:val="1C1E21"/>
        </w:rPr>
        <w:instrText>0%5</w:instrText>
      </w:r>
      <w:r w:rsidRPr="008C3E2B">
        <w:rPr>
          <w:b/>
          <w:color w:val="1C1E21"/>
          <w:lang w:val="en-US"/>
        </w:rPr>
        <w:instrText>D</w:instrText>
      </w:r>
      <w:r w:rsidRPr="008C3E2B">
        <w:rPr>
          <w:b/>
          <w:color w:val="1C1E21"/>
        </w:rPr>
        <w:instrText>=68.</w:instrText>
      </w:r>
      <w:r w:rsidRPr="008C3E2B">
        <w:rPr>
          <w:b/>
          <w:color w:val="1C1E21"/>
          <w:lang w:val="en-US"/>
        </w:rPr>
        <w:instrText>ARCyrE</w:instrText>
      </w:r>
      <w:r w:rsidRPr="008C3E2B">
        <w:rPr>
          <w:b/>
          <w:color w:val="1C1E21"/>
        </w:rPr>
        <w:instrText>7</w:instrText>
      </w:r>
      <w:r w:rsidRPr="008C3E2B">
        <w:rPr>
          <w:b/>
          <w:color w:val="1C1E21"/>
          <w:lang w:val="en-US"/>
        </w:rPr>
        <w:instrText>KTEj</w:instrText>
      </w:r>
      <w:r w:rsidRPr="008C3E2B">
        <w:rPr>
          <w:b/>
          <w:color w:val="1C1E21"/>
        </w:rPr>
        <w:instrText>7</w:instrText>
      </w:r>
      <w:r w:rsidRPr="008C3E2B">
        <w:rPr>
          <w:b/>
          <w:color w:val="1C1E21"/>
          <w:lang w:val="en-US"/>
        </w:rPr>
        <w:instrText>JVps</w:instrText>
      </w:r>
      <w:r w:rsidRPr="008C3E2B">
        <w:rPr>
          <w:b/>
          <w:color w:val="1C1E21"/>
        </w:rPr>
        <w:instrText>79</w:instrText>
      </w:r>
      <w:r w:rsidRPr="008C3E2B">
        <w:rPr>
          <w:b/>
          <w:color w:val="1C1E21"/>
          <w:lang w:val="en-US"/>
        </w:rPr>
        <w:instrText>LAEUrMBU</w:instrText>
      </w:r>
      <w:r w:rsidRPr="008C3E2B">
        <w:rPr>
          <w:b/>
          <w:color w:val="1C1E21"/>
        </w:rPr>
        <w:instrText>7</w:instrText>
      </w:r>
      <w:r w:rsidRPr="008C3E2B">
        <w:rPr>
          <w:b/>
          <w:color w:val="1C1E21"/>
          <w:lang w:val="en-US"/>
        </w:rPr>
        <w:instrText>CCsa</w:instrText>
      </w:r>
      <w:r w:rsidRPr="008C3E2B">
        <w:rPr>
          <w:b/>
          <w:color w:val="1C1E21"/>
        </w:rPr>
        <w:instrText>7</w:instrText>
      </w:r>
      <w:r w:rsidRPr="008C3E2B">
        <w:rPr>
          <w:b/>
          <w:color w:val="1C1E21"/>
          <w:lang w:val="en-US"/>
        </w:rPr>
        <w:instrText>boMcUwQAN</w:instrText>
      </w:r>
      <w:r w:rsidRPr="008C3E2B">
        <w:rPr>
          <w:b/>
          <w:color w:val="1C1E21"/>
        </w:rPr>
        <w:instrText>3</w:instrText>
      </w:r>
      <w:r w:rsidRPr="008C3E2B">
        <w:rPr>
          <w:b/>
          <w:color w:val="1C1E21"/>
          <w:lang w:val="en-US"/>
        </w:rPr>
        <w:instrText>YOFo</w:instrText>
      </w:r>
      <w:r w:rsidRPr="008C3E2B">
        <w:rPr>
          <w:b/>
          <w:color w:val="1C1E21"/>
        </w:rPr>
        <w:instrText>547</w:instrText>
      </w:r>
      <w:r w:rsidRPr="008C3E2B">
        <w:rPr>
          <w:b/>
          <w:color w:val="1C1E21"/>
          <w:lang w:val="en-US"/>
        </w:rPr>
        <w:instrText>FlZC</w:instrText>
      </w:r>
      <w:r w:rsidRPr="008C3E2B">
        <w:rPr>
          <w:b/>
          <w:color w:val="1C1E21"/>
        </w:rPr>
        <w:instrText>6</w:instrText>
      </w:r>
      <w:r w:rsidRPr="008C3E2B">
        <w:rPr>
          <w:b/>
          <w:color w:val="1C1E21"/>
          <w:lang w:val="en-US"/>
        </w:rPr>
        <w:instrText>lJjeo</w:instrText>
      </w:r>
      <w:r w:rsidRPr="008C3E2B">
        <w:rPr>
          <w:b/>
          <w:color w:val="1C1E21"/>
        </w:rPr>
        <w:instrText>4</w:instrText>
      </w:r>
      <w:r w:rsidRPr="008C3E2B">
        <w:rPr>
          <w:b/>
          <w:color w:val="1C1E21"/>
          <w:lang w:val="en-US"/>
        </w:rPr>
        <w:instrText>jGP</w:instrText>
      </w:r>
      <w:r w:rsidRPr="008C3E2B">
        <w:rPr>
          <w:b/>
          <w:color w:val="1C1E21"/>
        </w:rPr>
        <w:instrText>2</w:instrText>
      </w:r>
      <w:r w:rsidRPr="008C3E2B">
        <w:rPr>
          <w:b/>
          <w:color w:val="1C1E21"/>
          <w:lang w:val="en-US"/>
        </w:rPr>
        <w:instrText>cx</w:instrText>
      </w:r>
      <w:r w:rsidRPr="008C3E2B">
        <w:rPr>
          <w:b/>
          <w:color w:val="1C1E21"/>
        </w:rPr>
        <w:instrText>7</w:instrText>
      </w:r>
      <w:r w:rsidRPr="008C3E2B">
        <w:rPr>
          <w:b/>
          <w:color w:val="1C1E21"/>
          <w:lang w:val="en-US"/>
        </w:rPr>
        <w:instrText>JQ</w:instrText>
      </w:r>
      <w:r w:rsidRPr="008C3E2B">
        <w:rPr>
          <w:b/>
          <w:color w:val="1C1E21"/>
        </w:rPr>
        <w:instrText>97</w:instrText>
      </w:r>
      <w:r w:rsidRPr="008C3E2B">
        <w:rPr>
          <w:b/>
          <w:color w:val="1C1E21"/>
          <w:lang w:val="en-US"/>
        </w:rPr>
        <w:instrText>NaR</w:instrText>
      </w:r>
      <w:r w:rsidRPr="008C3E2B">
        <w:rPr>
          <w:b/>
          <w:color w:val="1C1E21"/>
        </w:rPr>
        <w:instrText>9</w:instrText>
      </w:r>
      <w:r w:rsidRPr="008C3E2B">
        <w:rPr>
          <w:b/>
          <w:color w:val="1C1E21"/>
          <w:lang w:val="en-US"/>
        </w:rPr>
        <w:instrText>vARpfiN</w:instrText>
      </w:r>
      <w:r w:rsidRPr="008C3E2B">
        <w:rPr>
          <w:b/>
          <w:color w:val="1C1E21"/>
        </w:rPr>
        <w:instrText>8</w:instrText>
      </w:r>
      <w:r w:rsidRPr="008C3E2B">
        <w:rPr>
          <w:b/>
          <w:color w:val="1C1E21"/>
          <w:lang w:val="en-US"/>
        </w:rPr>
        <w:instrText>A</w:instrText>
      </w:r>
      <w:r w:rsidRPr="008C3E2B">
        <w:rPr>
          <w:b/>
          <w:color w:val="1C1E21"/>
        </w:rPr>
        <w:instrText>5</w:instrText>
      </w:r>
      <w:r w:rsidRPr="008C3E2B">
        <w:rPr>
          <w:b/>
          <w:color w:val="1C1E21"/>
          <w:lang w:val="en-US"/>
        </w:rPr>
        <w:instrText>dDd</w:instrText>
      </w:r>
      <w:r w:rsidRPr="008C3E2B">
        <w:rPr>
          <w:b/>
          <w:color w:val="1C1E21"/>
        </w:rPr>
        <w:instrText>-</w:instrText>
      </w:r>
      <w:r w:rsidRPr="008C3E2B">
        <w:rPr>
          <w:b/>
          <w:color w:val="1C1E21"/>
          <w:lang w:val="en-US"/>
        </w:rPr>
        <w:instrText>vLJoSOgLEjB</w:instrText>
      </w:r>
      <w:r w:rsidRPr="008C3E2B">
        <w:rPr>
          <w:b/>
          <w:color w:val="1C1E21"/>
        </w:rPr>
        <w:instrText>92</w:instrText>
      </w:r>
      <w:r w:rsidRPr="008C3E2B">
        <w:rPr>
          <w:b/>
          <w:color w:val="1C1E21"/>
          <w:lang w:val="en-US"/>
        </w:rPr>
        <w:instrText>KWWNXfworM</w:instrText>
      </w:r>
      <w:r w:rsidRPr="008C3E2B">
        <w:rPr>
          <w:b/>
          <w:color w:val="1C1E21"/>
        </w:rPr>
        <w:instrText>88</w:instrText>
      </w:r>
      <w:r w:rsidRPr="008C3E2B">
        <w:rPr>
          <w:b/>
          <w:color w:val="1C1E21"/>
          <w:lang w:val="en-US"/>
        </w:rPr>
        <w:instrText>HtQTIX</w:instrText>
      </w:r>
      <w:r w:rsidRPr="008C3E2B">
        <w:rPr>
          <w:b/>
          <w:color w:val="1C1E21"/>
        </w:rPr>
        <w:instrText>0</w:instrText>
      </w:r>
      <w:r w:rsidRPr="008C3E2B">
        <w:rPr>
          <w:b/>
          <w:color w:val="1C1E21"/>
          <w:lang w:val="en-US"/>
        </w:rPr>
        <w:instrText>pmG</w:instrText>
      </w:r>
      <w:r w:rsidRPr="008C3E2B">
        <w:rPr>
          <w:b/>
          <w:color w:val="1C1E21"/>
        </w:rPr>
        <w:instrText>9</w:instrText>
      </w:r>
      <w:r w:rsidRPr="008C3E2B">
        <w:rPr>
          <w:b/>
          <w:color w:val="1C1E21"/>
          <w:lang w:val="en-US"/>
        </w:rPr>
        <w:instrText>gkl</w:instrText>
      </w:r>
      <w:r w:rsidRPr="008C3E2B">
        <w:rPr>
          <w:b/>
          <w:color w:val="1C1E21"/>
        </w:rPr>
        <w:instrText>6</w:instrText>
      </w:r>
      <w:r w:rsidRPr="008C3E2B">
        <w:rPr>
          <w:b/>
          <w:color w:val="1C1E21"/>
          <w:lang w:val="en-US"/>
        </w:rPr>
        <w:instrText>ZP</w:instrText>
      </w:r>
      <w:r w:rsidRPr="008C3E2B">
        <w:rPr>
          <w:b/>
          <w:color w:val="1C1E21"/>
        </w:rPr>
        <w:instrText>_</w:instrText>
      </w:r>
      <w:r w:rsidRPr="008C3E2B">
        <w:rPr>
          <w:b/>
          <w:color w:val="1C1E21"/>
          <w:lang w:val="en-US"/>
        </w:rPr>
        <w:instrText>u</w:instrText>
      </w:r>
      <w:r w:rsidRPr="008C3E2B">
        <w:rPr>
          <w:b/>
          <w:color w:val="1C1E21"/>
        </w:rPr>
        <w:instrText>31</w:instrText>
      </w:r>
      <w:r w:rsidRPr="008C3E2B">
        <w:rPr>
          <w:b/>
          <w:color w:val="1C1E21"/>
          <w:lang w:val="en-US"/>
        </w:rPr>
        <w:instrText>raBnNkawdn</w:instrText>
      </w:r>
      <w:r w:rsidRPr="008C3E2B">
        <w:rPr>
          <w:b/>
          <w:color w:val="1C1E21"/>
        </w:rPr>
        <w:instrText>8</w:instrText>
      </w:r>
      <w:r w:rsidRPr="008C3E2B">
        <w:rPr>
          <w:b/>
          <w:color w:val="1C1E21"/>
          <w:lang w:val="en-US"/>
        </w:rPr>
        <w:instrText>UG</w:instrText>
      </w:r>
      <w:r w:rsidRPr="008C3E2B">
        <w:rPr>
          <w:b/>
          <w:color w:val="1C1E21"/>
        </w:rPr>
        <w:instrText>9</w:instrText>
      </w:r>
      <w:r w:rsidRPr="008C3E2B">
        <w:rPr>
          <w:b/>
          <w:color w:val="1C1E21"/>
          <w:lang w:val="en-US"/>
        </w:rPr>
        <w:instrText>BwVetFPs</w:instrText>
      </w:r>
      <w:r w:rsidRPr="008C3E2B">
        <w:rPr>
          <w:b/>
          <w:color w:val="1C1E21"/>
        </w:rPr>
        <w:instrText>-425</w:instrText>
      </w:r>
      <w:r w:rsidRPr="008C3E2B">
        <w:rPr>
          <w:b/>
          <w:color w:val="1C1E21"/>
          <w:lang w:val="en-US"/>
        </w:rPr>
        <w:instrText>maPMN</w:instrText>
      </w:r>
      <w:r w:rsidRPr="008C3E2B">
        <w:rPr>
          <w:b/>
          <w:color w:val="1C1E21"/>
        </w:rPr>
        <w:instrText>5</w:instrText>
      </w:r>
      <w:r w:rsidRPr="008C3E2B">
        <w:rPr>
          <w:b/>
          <w:color w:val="1C1E21"/>
          <w:lang w:val="en-US"/>
        </w:rPr>
        <w:instrText>Jmt</w:instrText>
      </w:r>
      <w:r w:rsidRPr="008C3E2B">
        <w:rPr>
          <w:b/>
          <w:color w:val="1C1E21"/>
        </w:rPr>
        <w:instrText>0</w:instrText>
      </w:r>
      <w:r w:rsidRPr="008C3E2B">
        <w:rPr>
          <w:b/>
          <w:color w:val="1C1E21"/>
          <w:lang w:val="en-US"/>
        </w:rPr>
        <w:instrText>QioDFCPDbDnVi</w:instrText>
      </w:r>
      <w:r w:rsidRPr="008C3E2B">
        <w:rPr>
          <w:b/>
          <w:color w:val="1C1E21"/>
        </w:rPr>
        <w:instrText>2</w:instrText>
      </w:r>
      <w:r w:rsidRPr="008C3E2B">
        <w:rPr>
          <w:b/>
          <w:color w:val="1C1E21"/>
          <w:lang w:val="en-US"/>
        </w:rPr>
        <w:instrText>zJXfDmnTlTYDrkKRPHIKgvpWEMQo</w:instrText>
      </w:r>
      <w:r w:rsidRPr="008C3E2B">
        <w:rPr>
          <w:b/>
          <w:color w:val="1C1E21"/>
        </w:rPr>
        <w:instrText>7</w:instrText>
      </w:r>
      <w:r w:rsidRPr="008C3E2B">
        <w:rPr>
          <w:b/>
          <w:color w:val="1C1E21"/>
          <w:lang w:val="en-US"/>
        </w:rPr>
        <w:instrText>MPY</w:instrText>
      </w:r>
      <w:r w:rsidRPr="008C3E2B">
        <w:rPr>
          <w:b/>
          <w:color w:val="1C1E21"/>
        </w:rPr>
        <w:instrText>2</w:instrText>
      </w:r>
      <w:r w:rsidRPr="008C3E2B">
        <w:rPr>
          <w:b/>
          <w:color w:val="1C1E21"/>
          <w:lang w:val="en-US"/>
        </w:rPr>
        <w:instrText>nI</w:instrText>
      </w:r>
      <w:r w:rsidRPr="008C3E2B">
        <w:rPr>
          <w:b/>
          <w:color w:val="1C1E21"/>
        </w:rPr>
        <w:instrText>3</w:instrText>
      </w:r>
      <w:r w:rsidRPr="008C3E2B">
        <w:rPr>
          <w:b/>
          <w:color w:val="1C1E21"/>
          <w:lang w:val="en-US"/>
        </w:rPr>
        <w:instrText>mK</w:instrText>
      </w:r>
      <w:r w:rsidRPr="008C3E2B">
        <w:rPr>
          <w:b/>
          <w:color w:val="1C1E21"/>
        </w:rPr>
        <w:instrText>02</w:instrText>
      </w:r>
      <w:r w:rsidRPr="008C3E2B">
        <w:rPr>
          <w:b/>
          <w:color w:val="1C1E21"/>
          <w:lang w:val="en-US"/>
        </w:rPr>
        <w:instrText>hqsUxx</w:instrText>
      </w:r>
      <w:r w:rsidRPr="008C3E2B">
        <w:rPr>
          <w:b/>
          <w:color w:val="1C1E21"/>
        </w:rPr>
        <w:instrText>2</w:instrText>
      </w:r>
      <w:r w:rsidRPr="008C3E2B">
        <w:rPr>
          <w:b/>
          <w:color w:val="1C1E21"/>
          <w:lang w:val="en-US"/>
        </w:rPr>
        <w:instrText>jzIDxsuspqgPI</w:instrText>
      </w:r>
      <w:r w:rsidRPr="008C3E2B">
        <w:rPr>
          <w:b/>
          <w:color w:val="1C1E21"/>
        </w:rPr>
        <w:instrText>_</w:instrText>
      </w:r>
      <w:r w:rsidRPr="008C3E2B">
        <w:rPr>
          <w:b/>
          <w:color w:val="1C1E21"/>
          <w:lang w:val="en-US"/>
        </w:rPr>
        <w:instrText>ShHpL</w:instrText>
      </w:r>
      <w:r w:rsidRPr="008C3E2B">
        <w:rPr>
          <w:b/>
          <w:color w:val="1C1E21"/>
        </w:rPr>
        <w:instrText>0</w:instrText>
      </w:r>
      <w:r w:rsidRPr="008C3E2B">
        <w:rPr>
          <w:b/>
          <w:color w:val="1C1E21"/>
          <w:lang w:val="en-US"/>
        </w:rPr>
        <w:instrText>a</w:instrText>
      </w:r>
      <w:r w:rsidRPr="008C3E2B">
        <w:rPr>
          <w:b/>
          <w:color w:val="1C1E21"/>
        </w:rPr>
        <w:instrText>6</w:instrText>
      </w:r>
      <w:r w:rsidRPr="008C3E2B">
        <w:rPr>
          <w:b/>
          <w:color w:val="1C1E21"/>
          <w:lang w:val="en-US"/>
        </w:rPr>
        <w:instrText>gsJxLNZTiVciwRX</w:instrText>
      </w:r>
      <w:r w:rsidRPr="008C3E2B">
        <w:rPr>
          <w:b/>
          <w:color w:val="1C1E21"/>
        </w:rPr>
        <w:instrText>067</w:instrText>
      </w:r>
      <w:r w:rsidRPr="008C3E2B">
        <w:rPr>
          <w:b/>
          <w:color w:val="1C1E21"/>
          <w:lang w:val="en-US"/>
        </w:rPr>
        <w:instrText>hgtPiyF</w:instrText>
      </w:r>
      <w:r w:rsidRPr="008C3E2B">
        <w:rPr>
          <w:b/>
          <w:color w:val="1C1E21"/>
        </w:rPr>
        <w:instrText>8</w:instrText>
      </w:r>
      <w:r w:rsidRPr="008C3E2B">
        <w:rPr>
          <w:b/>
          <w:color w:val="1C1E21"/>
          <w:lang w:val="en-US"/>
        </w:rPr>
        <w:instrText>AdnkPxZbNzDuCh</w:instrText>
      </w:r>
      <w:r w:rsidRPr="008C3E2B">
        <w:rPr>
          <w:b/>
          <w:color w:val="1C1E21"/>
        </w:rPr>
        <w:instrText>95</w:instrText>
      </w:r>
      <w:r w:rsidRPr="008C3E2B">
        <w:rPr>
          <w:b/>
          <w:color w:val="1C1E21"/>
          <w:lang w:val="en-US"/>
        </w:rPr>
        <w:instrText>jj</w:instrText>
      </w:r>
      <w:r w:rsidRPr="008C3E2B">
        <w:rPr>
          <w:b/>
          <w:color w:val="1C1E21"/>
        </w:rPr>
        <w:instrText>56</w:instrText>
      </w:r>
      <w:r w:rsidRPr="008C3E2B">
        <w:rPr>
          <w:b/>
          <w:color w:val="1C1E21"/>
          <w:lang w:val="en-US"/>
        </w:rPr>
        <w:instrText>IWi</w:instrText>
      </w:r>
      <w:r w:rsidRPr="008C3E2B">
        <w:rPr>
          <w:b/>
          <w:color w:val="1C1E21"/>
        </w:rPr>
        <w:instrText>2</w:instrText>
      </w:r>
      <w:r w:rsidRPr="008C3E2B">
        <w:rPr>
          <w:b/>
          <w:color w:val="1C1E21"/>
          <w:lang w:val="en-US"/>
        </w:rPr>
        <w:instrText>OW</w:instrText>
      </w:r>
      <w:r w:rsidRPr="008C3E2B">
        <w:rPr>
          <w:b/>
          <w:color w:val="1C1E21"/>
        </w:rPr>
        <w:instrText>1</w:instrText>
      </w:r>
      <w:r w:rsidRPr="008C3E2B">
        <w:rPr>
          <w:b/>
          <w:color w:val="1C1E21"/>
          <w:lang w:val="en-US"/>
        </w:rPr>
        <w:instrText>f</w:instrText>
      </w:r>
      <w:r w:rsidRPr="008C3E2B">
        <w:rPr>
          <w:b/>
          <w:color w:val="1C1E21"/>
        </w:rPr>
        <w:instrText>32</w:instrText>
      </w:r>
      <w:r w:rsidRPr="008C3E2B">
        <w:rPr>
          <w:b/>
          <w:color w:val="1C1E21"/>
          <w:lang w:val="en-US"/>
        </w:rPr>
        <w:instrText>HHbNghnQMWOqyDokDMCr</w:instrText>
      </w:r>
      <w:r w:rsidRPr="008C3E2B">
        <w:rPr>
          <w:b/>
          <w:color w:val="1C1E21"/>
        </w:rPr>
        <w:instrText>5</w:instrText>
      </w:r>
      <w:r w:rsidRPr="008C3E2B">
        <w:rPr>
          <w:b/>
          <w:color w:val="1C1E21"/>
          <w:lang w:val="en-US"/>
        </w:rPr>
        <w:instrText>rkLKMabx</w:instrText>
      </w:r>
      <w:r w:rsidRPr="008C3E2B">
        <w:rPr>
          <w:b/>
          <w:color w:val="1C1E21"/>
        </w:rPr>
        <w:instrText>3</w:instrText>
      </w:r>
      <w:r w:rsidRPr="008C3E2B">
        <w:rPr>
          <w:b/>
          <w:color w:val="1C1E21"/>
          <w:lang w:val="en-US"/>
        </w:rPr>
        <w:instrText>g</w:instrText>
      </w:r>
      <w:r w:rsidRPr="008C3E2B">
        <w:rPr>
          <w:b/>
          <w:color w:val="1C1E21"/>
        </w:rPr>
        <w:instrText>_</w:instrText>
      </w:r>
      <w:r w:rsidRPr="008C3E2B">
        <w:rPr>
          <w:b/>
          <w:color w:val="1C1E21"/>
          <w:lang w:val="en-US"/>
        </w:rPr>
        <w:instrText>A</w:instrText>
      </w:r>
      <w:r w:rsidRPr="008C3E2B">
        <w:rPr>
          <w:b/>
          <w:color w:val="1C1E21"/>
        </w:rPr>
        <w:instrText>&amp;__</w:instrText>
      </w:r>
      <w:r w:rsidRPr="008C3E2B">
        <w:rPr>
          <w:b/>
          <w:color w:val="1C1E21"/>
          <w:lang w:val="en-US"/>
        </w:rPr>
        <w:instrText>tn</w:instrText>
      </w:r>
      <w:r w:rsidRPr="008C3E2B">
        <w:rPr>
          <w:b/>
          <w:color w:val="1C1E21"/>
        </w:rPr>
        <w:instrText>__=</w:instrText>
      </w:r>
      <w:r w:rsidRPr="008C3E2B">
        <w:rPr>
          <w:b/>
          <w:color w:val="1C1E21"/>
          <w:lang w:val="en-US"/>
        </w:rPr>
        <w:instrText>EHH</w:instrText>
      </w:r>
      <w:r w:rsidRPr="008C3E2B">
        <w:rPr>
          <w:b/>
          <w:color w:val="1C1E21"/>
        </w:rPr>
        <w:instrText>-</w:instrText>
      </w:r>
      <w:r w:rsidRPr="008C3E2B">
        <w:rPr>
          <w:b/>
          <w:color w:val="1C1E21"/>
          <w:lang w:val="en-US"/>
        </w:rPr>
        <w:instrText>R</w:instrText>
      </w:r>
      <w:r w:rsidRPr="008C3E2B">
        <w:rPr>
          <w:b/>
          <w:color w:val="1C1E21"/>
        </w:rPr>
        <w:instrText xml:space="preserve">" </w:instrText>
      </w:r>
      <w:r w:rsidRPr="008C3E2B">
        <w:rPr>
          <w:b/>
          <w:color w:val="1C1E21"/>
        </w:rPr>
        <w:fldChar w:fldCharType="separate"/>
      </w:r>
    </w:p>
    <w:p w:rsidR="00692C8F" w:rsidRPr="008C3E2B" w:rsidRDefault="00692C8F" w:rsidP="008C3E2B">
      <w:pPr>
        <w:shd w:val="clear" w:color="auto" w:fill="FFFFFF"/>
        <w:jc w:val="both"/>
        <w:rPr>
          <w:b/>
        </w:rPr>
      </w:pPr>
    </w:p>
    <w:p w:rsidR="008C3E2B" w:rsidRPr="008C3E2B" w:rsidRDefault="00692C8F" w:rsidP="008C3E2B">
      <w:pPr>
        <w:jc w:val="both"/>
        <w:rPr>
          <w:b/>
          <w:color w:val="000000"/>
          <w:shd w:val="clear" w:color="auto" w:fill="FFFFFF"/>
          <w:lang w:val="en-US"/>
        </w:rPr>
      </w:pPr>
      <w:r w:rsidRPr="008C3E2B">
        <w:rPr>
          <w:b/>
          <w:color w:val="1C1E21"/>
        </w:rPr>
        <w:fldChar w:fldCharType="end"/>
      </w:r>
      <w:r w:rsidR="008C3E2B" w:rsidRPr="008C3E2B">
        <w:rPr>
          <w:b/>
          <w:color w:val="000000"/>
          <w:shd w:val="clear" w:color="auto" w:fill="FFFFFF"/>
          <w:lang w:val="en-GB"/>
        </w:rPr>
        <w:t>COMMON</w:t>
      </w:r>
      <w:r w:rsidR="008C3E2B" w:rsidRPr="008C3E2B">
        <w:rPr>
          <w:b/>
          <w:color w:val="000000"/>
          <w:shd w:val="clear" w:color="auto" w:fill="FFFFFF"/>
          <w:lang w:val="en-US"/>
        </w:rPr>
        <w:t xml:space="preserve"> </w:t>
      </w:r>
      <w:r w:rsidR="008C3E2B" w:rsidRPr="008C3E2B">
        <w:rPr>
          <w:b/>
          <w:color w:val="000000"/>
          <w:shd w:val="clear" w:color="auto" w:fill="FFFFFF"/>
          <w:lang w:val="en-GB"/>
        </w:rPr>
        <w:t>LAW</w:t>
      </w:r>
      <w:r w:rsidR="008C3E2B" w:rsidRPr="008C3E2B">
        <w:rPr>
          <w:b/>
          <w:color w:val="000000"/>
          <w:shd w:val="clear" w:color="auto" w:fill="FFFFFF"/>
          <w:lang w:val="en-US"/>
        </w:rPr>
        <w:t xml:space="preserve"> </w:t>
      </w:r>
      <w:r w:rsidR="008C3E2B" w:rsidRPr="008C3E2B">
        <w:rPr>
          <w:b/>
          <w:color w:val="000000"/>
          <w:shd w:val="clear" w:color="auto" w:fill="FFFFFF"/>
          <w:lang w:val="en-GB"/>
        </w:rPr>
        <w:t>ADVOCACY</w:t>
      </w:r>
      <w:r w:rsidR="008C3E2B" w:rsidRPr="008C3E2B">
        <w:rPr>
          <w:b/>
          <w:color w:val="000000"/>
          <w:shd w:val="clear" w:color="auto" w:fill="FFFFFF"/>
          <w:lang w:val="en-US"/>
        </w:rPr>
        <w:t xml:space="preserve"> </w:t>
      </w:r>
      <w:r w:rsidR="008C3E2B" w:rsidRPr="008C3E2B">
        <w:rPr>
          <w:b/>
          <w:color w:val="000000"/>
          <w:shd w:val="clear" w:color="auto" w:fill="FFFFFF"/>
          <w:lang w:val="en-GB"/>
        </w:rPr>
        <w:t>SKILLS</w:t>
      </w:r>
      <w:r w:rsidR="008C3E2B" w:rsidRPr="008C3E2B">
        <w:rPr>
          <w:b/>
          <w:color w:val="000000"/>
          <w:shd w:val="clear" w:color="auto" w:fill="FFFFFF"/>
          <w:lang w:val="en-US"/>
        </w:rPr>
        <w:t xml:space="preserve"> </w:t>
      </w:r>
      <w:r w:rsidR="008C3E2B" w:rsidRPr="008C3E2B">
        <w:rPr>
          <w:b/>
          <w:color w:val="000000"/>
          <w:shd w:val="clear" w:color="auto" w:fill="FFFFFF"/>
          <w:lang w:val="en-GB"/>
        </w:rPr>
        <w:t>MASTER</w:t>
      </w:r>
      <w:r w:rsidR="008C3E2B" w:rsidRPr="008C3E2B">
        <w:rPr>
          <w:b/>
          <w:color w:val="000000"/>
          <w:shd w:val="clear" w:color="auto" w:fill="FFFFFF"/>
          <w:lang w:val="en-US"/>
        </w:rPr>
        <w:t>-</w:t>
      </w:r>
      <w:r w:rsidR="008C3E2B" w:rsidRPr="008C3E2B">
        <w:rPr>
          <w:b/>
          <w:color w:val="000000"/>
          <w:shd w:val="clear" w:color="auto" w:fill="FFFFFF"/>
          <w:lang w:val="en-GB"/>
        </w:rPr>
        <w:t>CLASS</w:t>
      </w:r>
      <w:r w:rsidR="008C3E2B" w:rsidRPr="008C3E2B">
        <w:rPr>
          <w:b/>
          <w:color w:val="000000"/>
          <w:shd w:val="clear" w:color="auto" w:fill="FFFFFF"/>
          <w:lang w:val="en-US"/>
        </w:rPr>
        <w:t xml:space="preserve"> </w:t>
      </w:r>
    </w:p>
    <w:p w:rsidR="008C3E2B" w:rsidRPr="008C3E2B" w:rsidRDefault="008C3E2B" w:rsidP="008C3E2B">
      <w:pPr>
        <w:jc w:val="both"/>
        <w:rPr>
          <w:b/>
          <w:bCs/>
          <w:sz w:val="20"/>
          <w:szCs w:val="20"/>
          <w:lang w:val="en-US"/>
        </w:rPr>
      </w:pPr>
    </w:p>
    <w:p w:rsidR="008C3E2B" w:rsidRPr="008C3E2B" w:rsidRDefault="008C3E2B" w:rsidP="008C3E2B">
      <w:pPr>
        <w:jc w:val="both"/>
        <w:rPr>
          <w:color w:val="000000"/>
          <w:shd w:val="clear" w:color="auto" w:fill="FFFFFF"/>
          <w:lang w:val="en-GB"/>
        </w:rPr>
      </w:pPr>
      <w:r w:rsidRPr="008C3E2B">
        <w:rPr>
          <w:color w:val="000000"/>
          <w:shd w:val="clear" w:color="auto" w:fill="FFFFFF"/>
          <w:lang w:val="en-GB"/>
        </w:rPr>
        <w:t xml:space="preserve">The first training program is a two-day common law advocacy skills master-class provided by 2 UK barristers: </w:t>
      </w:r>
      <w:hyperlink r:id="rId10" w:history="1">
        <w:r w:rsidRPr="008C3E2B">
          <w:rPr>
            <w:rStyle w:val="a3"/>
            <w:shd w:val="clear" w:color="auto" w:fill="FFFFFF"/>
            <w:lang w:val="en-GB"/>
          </w:rPr>
          <w:t>Mr. Charles Banner QC</w:t>
        </w:r>
      </w:hyperlink>
      <w:r w:rsidRPr="008C3E2B">
        <w:rPr>
          <w:color w:val="000000"/>
          <w:shd w:val="clear" w:color="auto" w:fill="FFFFFF"/>
          <w:lang w:val="en-GB"/>
        </w:rPr>
        <w:t xml:space="preserve"> and </w:t>
      </w:r>
      <w:hyperlink r:id="rId11" w:history="1">
        <w:r w:rsidRPr="008C3E2B">
          <w:rPr>
            <w:rStyle w:val="a3"/>
            <w:shd w:val="clear" w:color="auto" w:fill="FFFFFF"/>
            <w:lang w:val="en-GB"/>
          </w:rPr>
          <w:t xml:space="preserve">Ms. </w:t>
        </w:r>
        <w:proofErr w:type="spellStart"/>
        <w:r w:rsidRPr="008C3E2B">
          <w:rPr>
            <w:rStyle w:val="a3"/>
            <w:shd w:val="clear" w:color="auto" w:fill="FFFFFF"/>
            <w:lang w:val="en-GB"/>
          </w:rPr>
          <w:t>Tetyana</w:t>
        </w:r>
        <w:proofErr w:type="spellEnd"/>
        <w:r w:rsidRPr="008C3E2B">
          <w:rPr>
            <w:rStyle w:val="a3"/>
            <w:shd w:val="clear" w:color="auto" w:fill="FFFFFF"/>
            <w:lang w:val="en-GB"/>
          </w:rPr>
          <w:t xml:space="preserve"> </w:t>
        </w:r>
        <w:proofErr w:type="spellStart"/>
        <w:r w:rsidRPr="008C3E2B">
          <w:rPr>
            <w:rStyle w:val="a3"/>
            <w:shd w:val="clear" w:color="auto" w:fill="FFFFFF"/>
            <w:lang w:val="en-GB"/>
          </w:rPr>
          <w:t>Nesterchuk</w:t>
        </w:r>
        <w:proofErr w:type="spellEnd"/>
      </w:hyperlink>
      <w:r w:rsidRPr="008C3E2B">
        <w:rPr>
          <w:color w:val="000000"/>
          <w:shd w:val="clear" w:color="auto" w:fill="FFFFFF"/>
          <w:lang w:val="en-GB"/>
        </w:rPr>
        <w:t xml:space="preserve">. </w:t>
      </w:r>
    </w:p>
    <w:p w:rsidR="008C3E2B" w:rsidRPr="008C3E2B" w:rsidRDefault="008C3E2B" w:rsidP="008C3E2B">
      <w:pPr>
        <w:jc w:val="both"/>
        <w:rPr>
          <w:color w:val="000000"/>
          <w:shd w:val="clear" w:color="auto" w:fill="FFFFFF"/>
          <w:lang w:val="en-GB"/>
        </w:rPr>
      </w:pPr>
    </w:p>
    <w:p w:rsidR="008C3E2B" w:rsidRPr="008C3E2B" w:rsidRDefault="008C3E2B" w:rsidP="008C3E2B">
      <w:pPr>
        <w:jc w:val="both"/>
        <w:rPr>
          <w:color w:val="000000"/>
          <w:shd w:val="clear" w:color="auto" w:fill="FFFFFF"/>
          <w:lang w:val="en-GB"/>
        </w:rPr>
      </w:pPr>
      <w:r w:rsidRPr="008C3E2B">
        <w:rPr>
          <w:color w:val="000000"/>
          <w:shd w:val="clear" w:color="auto" w:fill="FFFFFF"/>
          <w:lang w:val="en-GB"/>
        </w:rPr>
        <w:t xml:space="preserve">The master-class </w:t>
      </w:r>
      <w:r w:rsidRPr="008C3E2B">
        <w:rPr>
          <w:color w:val="000000"/>
          <w:shd w:val="clear" w:color="auto" w:fill="FFFFFF"/>
          <w:lang w:val="en-US"/>
        </w:rPr>
        <w:t xml:space="preserve">in Nur-Sultan </w:t>
      </w:r>
      <w:r w:rsidRPr="008C3E2B">
        <w:rPr>
          <w:color w:val="000000"/>
          <w:shd w:val="clear" w:color="auto" w:fill="FFFFFF"/>
          <w:lang w:val="en-GB"/>
        </w:rPr>
        <w:t xml:space="preserve">will take place on 20 and 21 June from 10.00 until 13.00 and from 14.30 until 17.30. </w:t>
      </w:r>
    </w:p>
    <w:p w:rsidR="008C3E2B" w:rsidRPr="008C3E2B" w:rsidRDefault="008C3E2B" w:rsidP="008C3E2B">
      <w:pPr>
        <w:jc w:val="both"/>
        <w:rPr>
          <w:color w:val="000000"/>
          <w:shd w:val="clear" w:color="auto" w:fill="FFFFFF"/>
          <w:lang w:val="en-GB"/>
        </w:rPr>
      </w:pPr>
    </w:p>
    <w:p w:rsidR="008C3E2B" w:rsidRPr="008C3E2B" w:rsidRDefault="008C3E2B" w:rsidP="008C3E2B">
      <w:pPr>
        <w:spacing w:after="160" w:line="252" w:lineRule="auto"/>
        <w:jc w:val="both"/>
        <w:rPr>
          <w:color w:val="000000"/>
          <w:shd w:val="clear" w:color="auto" w:fill="FFFFFF"/>
          <w:lang w:val="en-GB"/>
        </w:rPr>
      </w:pPr>
      <w:r w:rsidRPr="008C3E2B">
        <w:rPr>
          <w:color w:val="000000"/>
          <w:shd w:val="clear" w:color="auto" w:fill="FFFFFF"/>
          <w:lang w:val="en-US"/>
        </w:rPr>
        <w:t xml:space="preserve">The course is oriented at legal practitioners. </w:t>
      </w:r>
      <w:r w:rsidRPr="008C3E2B">
        <w:rPr>
          <w:color w:val="000000"/>
          <w:shd w:val="clear" w:color="auto" w:fill="FFFFFF"/>
          <w:lang w:val="en-GB"/>
        </w:rPr>
        <w:t xml:space="preserve">It will be taught in English and Russian. </w:t>
      </w:r>
    </w:p>
    <w:p w:rsidR="008C3E2B" w:rsidRPr="008C3E2B" w:rsidRDefault="008C3E2B" w:rsidP="008C3E2B">
      <w:pPr>
        <w:spacing w:after="160" w:line="252" w:lineRule="auto"/>
        <w:jc w:val="both"/>
        <w:rPr>
          <w:color w:val="000000"/>
          <w:shd w:val="clear" w:color="auto" w:fill="FFFFFF"/>
          <w:lang w:val="en-GB"/>
        </w:rPr>
      </w:pPr>
      <w:r w:rsidRPr="008C3E2B">
        <w:rPr>
          <w:color w:val="000000"/>
          <w:shd w:val="clear" w:color="auto" w:fill="FFFFFF"/>
          <w:lang w:val="en-GB"/>
        </w:rPr>
        <w:t xml:space="preserve">The course is provided on a free basis. Those participants of the course, who attended all sessions, will receive certificates of attendance. </w:t>
      </w:r>
    </w:p>
    <w:p w:rsidR="008C3E2B" w:rsidRPr="008C3E2B" w:rsidRDefault="008C3E2B" w:rsidP="008C3E2B">
      <w:pPr>
        <w:spacing w:after="160" w:line="252" w:lineRule="auto"/>
        <w:jc w:val="both"/>
        <w:rPr>
          <w:color w:val="353535"/>
          <w:shd w:val="clear" w:color="auto" w:fill="FFFFFF"/>
          <w:lang w:val="x-none"/>
        </w:rPr>
      </w:pPr>
      <w:r w:rsidRPr="008C3E2B">
        <w:rPr>
          <w:color w:val="000000"/>
          <w:shd w:val="clear" w:color="auto" w:fill="FFFFFF"/>
          <w:lang w:val="en-GB"/>
        </w:rPr>
        <w:t xml:space="preserve">The applications for the course are accepted until June 7, 2019, 23:59 (Nur-Sultan time), by filling out the form in the </w:t>
      </w:r>
      <w:hyperlink r:id="rId12" w:history="1">
        <w:r w:rsidRPr="008C3E2B">
          <w:rPr>
            <w:rStyle w:val="a3"/>
            <w:shd w:val="clear" w:color="auto" w:fill="FFFFFF"/>
            <w:lang w:val="en-GB"/>
          </w:rPr>
          <w:t>link</w:t>
        </w:r>
      </w:hyperlink>
      <w:r w:rsidRPr="008C3E2B">
        <w:rPr>
          <w:color w:val="000000"/>
          <w:shd w:val="clear" w:color="auto" w:fill="FFFFFF"/>
          <w:lang w:val="en-US"/>
        </w:rPr>
        <w:t xml:space="preserve">. </w:t>
      </w:r>
      <w:r w:rsidRPr="008C3E2B">
        <w:rPr>
          <w:color w:val="353535"/>
          <w:shd w:val="clear" w:color="auto" w:fill="FFFFFF"/>
          <w:lang w:val="x-none"/>
        </w:rPr>
        <w:t xml:space="preserve">  </w:t>
      </w:r>
    </w:p>
    <w:p w:rsidR="008C3E2B" w:rsidRPr="008C3E2B" w:rsidRDefault="008C3E2B" w:rsidP="008C3E2B">
      <w:pPr>
        <w:spacing w:after="160" w:line="252" w:lineRule="auto"/>
        <w:jc w:val="both"/>
        <w:rPr>
          <w:b/>
          <w:color w:val="353535"/>
          <w:shd w:val="clear" w:color="auto" w:fill="FFFFFF"/>
        </w:rPr>
      </w:pPr>
      <w:r w:rsidRPr="008C3E2B">
        <w:rPr>
          <w:b/>
          <w:color w:val="353535"/>
          <w:shd w:val="clear" w:color="auto" w:fill="FFFFFF"/>
        </w:rPr>
        <w:t xml:space="preserve">МАСТЕР-КЛАСС ПО РАЗВИТИЮ НАВЫКОВ АДВОКАТА </w:t>
      </w:r>
    </w:p>
    <w:p w:rsidR="008C3E2B" w:rsidRPr="008C3E2B" w:rsidRDefault="008C3E2B" w:rsidP="008C3E2B">
      <w:pPr>
        <w:spacing w:after="160" w:line="252" w:lineRule="auto"/>
        <w:jc w:val="both"/>
        <w:rPr>
          <w:color w:val="000000"/>
          <w:shd w:val="clear" w:color="auto" w:fill="FFFFFF"/>
        </w:rPr>
      </w:pPr>
      <w:r w:rsidRPr="008C3E2B">
        <w:rPr>
          <w:color w:val="000000"/>
          <w:shd w:val="clear" w:color="auto" w:fill="FFFFFF"/>
        </w:rPr>
        <w:lastRenderedPageBreak/>
        <w:t xml:space="preserve">Первая программа – это 2-дневный мастер-класс по развитию навыков адвоката системы общего права. Тренерами выступят г-н Чарльз Баннер </w:t>
      </w:r>
      <w:r w:rsidRPr="008C3E2B">
        <w:rPr>
          <w:color w:val="000000"/>
          <w:shd w:val="clear" w:color="auto" w:fill="FFFFFF"/>
          <w:lang w:val="en-GB"/>
        </w:rPr>
        <w:t>QC</w:t>
      </w:r>
      <w:r w:rsidRPr="008C3E2B">
        <w:rPr>
          <w:color w:val="000000"/>
          <w:shd w:val="clear" w:color="auto" w:fill="FFFFFF"/>
        </w:rPr>
        <w:t xml:space="preserve"> (</w:t>
      </w:r>
      <w:r w:rsidRPr="008C3E2B">
        <w:rPr>
          <w:color w:val="000000"/>
          <w:shd w:val="clear" w:color="auto" w:fill="FFFFFF"/>
          <w:lang w:val="en-GB"/>
        </w:rPr>
        <w:t>Queen</w:t>
      </w:r>
      <w:r w:rsidRPr="008C3E2B">
        <w:rPr>
          <w:color w:val="000000"/>
          <w:shd w:val="clear" w:color="auto" w:fill="FFFFFF"/>
        </w:rPr>
        <w:t>’</w:t>
      </w:r>
      <w:r w:rsidRPr="008C3E2B">
        <w:rPr>
          <w:color w:val="000000"/>
          <w:shd w:val="clear" w:color="auto" w:fill="FFFFFF"/>
          <w:lang w:val="en-GB"/>
        </w:rPr>
        <w:t>s</w:t>
      </w:r>
      <w:r w:rsidRPr="008C3E2B">
        <w:rPr>
          <w:color w:val="000000"/>
          <w:shd w:val="clear" w:color="auto" w:fill="FFFFFF"/>
        </w:rPr>
        <w:t xml:space="preserve"> </w:t>
      </w:r>
      <w:r w:rsidRPr="008C3E2B">
        <w:rPr>
          <w:color w:val="000000"/>
          <w:shd w:val="clear" w:color="auto" w:fill="FFFFFF"/>
          <w:lang w:val="en-GB"/>
        </w:rPr>
        <w:t>Counsel</w:t>
      </w:r>
      <w:r w:rsidRPr="008C3E2B">
        <w:rPr>
          <w:color w:val="000000"/>
          <w:shd w:val="clear" w:color="auto" w:fill="FFFFFF"/>
        </w:rPr>
        <w:t xml:space="preserve"> – королевский адвокат) и г-жа Татьяна Нестерчук, британские барристеры с огромным опытом работы в сфере разрешения гражданских и коммерческих споров.</w:t>
      </w:r>
    </w:p>
    <w:p w:rsidR="008C3E2B" w:rsidRPr="008C3E2B" w:rsidRDefault="008C3E2B" w:rsidP="008C3E2B">
      <w:pPr>
        <w:spacing w:after="160" w:line="252" w:lineRule="auto"/>
        <w:jc w:val="both"/>
        <w:rPr>
          <w:color w:val="000000"/>
          <w:shd w:val="clear" w:color="auto" w:fill="FFFFFF"/>
        </w:rPr>
      </w:pPr>
      <w:r w:rsidRPr="008C3E2B">
        <w:rPr>
          <w:color w:val="000000"/>
          <w:shd w:val="clear" w:color="auto" w:fill="FFFFFF"/>
        </w:rPr>
        <w:t xml:space="preserve">Тренинг будет проходить 20 и 21 июня в </w:t>
      </w:r>
      <w:proofErr w:type="spellStart"/>
      <w:r w:rsidRPr="008C3E2B">
        <w:rPr>
          <w:color w:val="000000"/>
          <w:shd w:val="clear" w:color="auto" w:fill="FFFFFF"/>
        </w:rPr>
        <w:t>Нур</w:t>
      </w:r>
      <w:proofErr w:type="spellEnd"/>
      <w:r w:rsidRPr="008C3E2B">
        <w:rPr>
          <w:color w:val="000000"/>
          <w:shd w:val="clear" w:color="auto" w:fill="FFFFFF"/>
        </w:rPr>
        <w:t xml:space="preserve">-Султане с 10.00 до 13.00 и с 14.30 до 17.30. </w:t>
      </w:r>
    </w:p>
    <w:p w:rsidR="008C3E2B" w:rsidRPr="008C3E2B" w:rsidRDefault="008C3E2B" w:rsidP="008C3E2B">
      <w:pPr>
        <w:spacing w:after="160" w:line="252" w:lineRule="auto"/>
        <w:jc w:val="both"/>
        <w:rPr>
          <w:color w:val="000000"/>
          <w:shd w:val="clear" w:color="auto" w:fill="FFFFFF"/>
        </w:rPr>
      </w:pPr>
      <w:r w:rsidRPr="008C3E2B">
        <w:rPr>
          <w:color w:val="000000"/>
          <w:shd w:val="clear" w:color="auto" w:fill="FFFFFF"/>
        </w:rPr>
        <w:t xml:space="preserve">Мастер-класс ориентирован на практиков. Он будет вестись на двух языках – английском и русском. </w:t>
      </w:r>
    </w:p>
    <w:p w:rsidR="008C3E2B" w:rsidRPr="008C3E2B" w:rsidRDefault="008C3E2B" w:rsidP="008C3E2B">
      <w:pPr>
        <w:spacing w:after="160" w:line="252" w:lineRule="auto"/>
        <w:jc w:val="both"/>
        <w:rPr>
          <w:color w:val="000000"/>
          <w:shd w:val="clear" w:color="auto" w:fill="FFFFFF"/>
        </w:rPr>
      </w:pPr>
      <w:r w:rsidRPr="008C3E2B">
        <w:rPr>
          <w:color w:val="000000"/>
          <w:shd w:val="clear" w:color="auto" w:fill="FFFFFF"/>
        </w:rPr>
        <w:t xml:space="preserve">Мастер-класс проводится бесплатно, все участники при условии посещения всех сессий получат сертификаты. </w:t>
      </w:r>
    </w:p>
    <w:p w:rsidR="008C3E2B" w:rsidRPr="008C3E2B" w:rsidRDefault="008C3E2B" w:rsidP="008C3E2B">
      <w:pPr>
        <w:spacing w:after="160" w:line="252" w:lineRule="auto"/>
        <w:jc w:val="both"/>
        <w:rPr>
          <w:color w:val="000000"/>
          <w:shd w:val="clear" w:color="auto" w:fill="FFFFFF"/>
        </w:rPr>
      </w:pPr>
      <w:r w:rsidRPr="008C3E2B">
        <w:rPr>
          <w:color w:val="000000"/>
          <w:shd w:val="clear" w:color="auto" w:fill="FFFFFF"/>
        </w:rPr>
        <w:t xml:space="preserve">Для участия в тренинге, просьба зарегистрироваться по </w:t>
      </w:r>
      <w:hyperlink r:id="rId13" w:history="1">
        <w:r w:rsidRPr="008C3E2B">
          <w:rPr>
            <w:rStyle w:val="a3"/>
            <w:shd w:val="clear" w:color="auto" w:fill="FFFFFF"/>
          </w:rPr>
          <w:t>ссылке.</w:t>
        </w:r>
      </w:hyperlink>
      <w:r w:rsidRPr="008C3E2B">
        <w:rPr>
          <w:color w:val="000000"/>
          <w:shd w:val="clear" w:color="auto" w:fill="FFFFFF"/>
        </w:rPr>
        <w:t xml:space="preserve"> </w:t>
      </w:r>
    </w:p>
    <w:p w:rsidR="008C3E2B" w:rsidRPr="008C3E2B" w:rsidRDefault="008C3E2B" w:rsidP="008C3E2B">
      <w:pPr>
        <w:spacing w:after="160" w:line="252" w:lineRule="auto"/>
        <w:jc w:val="both"/>
        <w:rPr>
          <w:color w:val="000000"/>
          <w:shd w:val="clear" w:color="auto" w:fill="FFFFFF"/>
        </w:rPr>
      </w:pPr>
      <w:r w:rsidRPr="008C3E2B">
        <w:rPr>
          <w:color w:val="000000"/>
          <w:shd w:val="clear" w:color="auto" w:fill="FFFFFF"/>
        </w:rPr>
        <w:t xml:space="preserve">Регистрация открыта до 7 июня, 23:59 (время </w:t>
      </w:r>
      <w:proofErr w:type="spellStart"/>
      <w:r w:rsidRPr="008C3E2B">
        <w:rPr>
          <w:color w:val="000000"/>
          <w:shd w:val="clear" w:color="auto" w:fill="FFFFFF"/>
        </w:rPr>
        <w:t>Нур</w:t>
      </w:r>
      <w:proofErr w:type="spellEnd"/>
      <w:r w:rsidRPr="008C3E2B">
        <w:rPr>
          <w:color w:val="000000"/>
          <w:shd w:val="clear" w:color="auto" w:fill="FFFFFF"/>
        </w:rPr>
        <w:t xml:space="preserve">-Султана). </w:t>
      </w:r>
    </w:p>
    <w:p w:rsidR="008C3E2B" w:rsidRPr="00805F87" w:rsidRDefault="008C3E2B" w:rsidP="008C3E2B">
      <w:pPr>
        <w:spacing w:after="160" w:line="252" w:lineRule="auto"/>
        <w:rPr>
          <w:rFonts w:ascii="Arial" w:hAnsi="Arial" w:cs="Arial"/>
          <w:color w:val="000000"/>
          <w:shd w:val="clear" w:color="auto" w:fill="FFFFFF"/>
        </w:rPr>
      </w:pPr>
    </w:p>
    <w:p w:rsidR="000C19DF" w:rsidRDefault="000C19DF" w:rsidP="00BD0743">
      <w:pPr>
        <w:jc w:val="both"/>
        <w:rPr>
          <w:b/>
          <w:color w:val="353535"/>
          <w:shd w:val="clear" w:color="auto" w:fill="FFFFFF"/>
          <w:lang w:val="en-GB" w:eastAsia="en-US"/>
        </w:rPr>
      </w:pPr>
      <w:r w:rsidRPr="00BD0743">
        <w:rPr>
          <w:b/>
          <w:color w:val="353535"/>
          <w:shd w:val="clear" w:color="auto" w:fill="FFFFFF"/>
          <w:lang w:val="en-GB" w:eastAsia="en-US"/>
        </w:rPr>
        <w:t xml:space="preserve">INTERNATIONAL COMMERCIAL LAW </w:t>
      </w:r>
    </w:p>
    <w:p w:rsidR="00BD0743" w:rsidRPr="00BD0743" w:rsidRDefault="00BD0743" w:rsidP="00BD0743">
      <w:pPr>
        <w:jc w:val="both"/>
        <w:rPr>
          <w:b/>
          <w:color w:val="353535"/>
          <w:shd w:val="clear" w:color="auto" w:fill="FFFFFF"/>
          <w:lang w:val="en-GB" w:eastAsia="en-US"/>
        </w:rPr>
      </w:pPr>
    </w:p>
    <w:p w:rsidR="000C19DF" w:rsidRPr="00BD0743" w:rsidRDefault="000C19DF" w:rsidP="00BD0743">
      <w:pPr>
        <w:spacing w:after="160" w:line="252" w:lineRule="auto"/>
        <w:jc w:val="both"/>
        <w:rPr>
          <w:color w:val="000000"/>
          <w:shd w:val="clear" w:color="auto" w:fill="FFFFFF"/>
          <w:lang w:val="en-GB" w:eastAsia="en-US"/>
        </w:rPr>
      </w:pPr>
      <w:r w:rsidRPr="00BD0743">
        <w:rPr>
          <w:color w:val="000000"/>
          <w:shd w:val="clear" w:color="auto" w:fill="FFFFFF"/>
          <w:lang w:val="en-GB" w:eastAsia="en-US"/>
        </w:rPr>
        <w:t>This training program is a two-day course “International Commercial Law” taught by Dr Marc Moore, Director of the Masters in Corporate Law (MCL) degree, and Co-Director of the</w:t>
      </w:r>
      <w:r w:rsidR="004C3224" w:rsidRPr="004C3224">
        <w:rPr>
          <w:color w:val="000000"/>
          <w:shd w:val="clear" w:color="auto" w:fill="FFFFFF"/>
          <w:lang w:val="en-US" w:eastAsia="en-US"/>
        </w:rPr>
        <w:t xml:space="preserve"> </w:t>
      </w:r>
      <w:r w:rsidRPr="00BD0743">
        <w:rPr>
          <w:color w:val="000000"/>
          <w:shd w:val="clear" w:color="auto" w:fill="FFFFFF"/>
          <w:lang w:val="en-GB" w:eastAsia="en-US"/>
        </w:rPr>
        <w:t xml:space="preserve">Centre for Corporate and Commercial Law (3CL) in the Faculty of Law, University of Cambridge. </w:t>
      </w:r>
    </w:p>
    <w:p w:rsidR="000C19DF" w:rsidRPr="00BD0743" w:rsidRDefault="000C19DF" w:rsidP="00BD0743">
      <w:pPr>
        <w:spacing w:after="160" w:line="252" w:lineRule="auto"/>
        <w:jc w:val="both"/>
        <w:rPr>
          <w:color w:val="000000"/>
          <w:shd w:val="clear" w:color="auto" w:fill="FFFFFF"/>
          <w:lang w:val="en-GB" w:eastAsia="en-US"/>
        </w:rPr>
      </w:pPr>
      <w:r w:rsidRPr="00BD0743">
        <w:rPr>
          <w:color w:val="000000"/>
          <w:shd w:val="clear" w:color="auto" w:fill="FFFFFF"/>
          <w:lang w:val="en-GB" w:eastAsia="en-US"/>
        </w:rPr>
        <w:t xml:space="preserve">In Nur-Sultan the course will take place on 24 and 25 June at the AIFC Court an IAC Lecture Theatre. </w:t>
      </w:r>
    </w:p>
    <w:p w:rsidR="000C19DF" w:rsidRPr="00BD0743" w:rsidRDefault="000C19DF" w:rsidP="00BD0743">
      <w:pPr>
        <w:spacing w:after="160" w:line="252" w:lineRule="auto"/>
        <w:jc w:val="both"/>
        <w:rPr>
          <w:color w:val="000000"/>
          <w:shd w:val="clear" w:color="auto" w:fill="FFFFFF"/>
          <w:lang w:val="en-US" w:eastAsia="en-US"/>
        </w:rPr>
      </w:pPr>
      <w:r w:rsidRPr="00BD0743">
        <w:rPr>
          <w:color w:val="000000"/>
          <w:shd w:val="clear" w:color="auto" w:fill="FFFFFF"/>
          <w:lang w:val="en-US" w:eastAsia="en-US"/>
        </w:rPr>
        <w:t xml:space="preserve">In Almaty the course will take place on 27 and 28 June at the Caspian University, </w:t>
      </w:r>
      <w:proofErr w:type="spellStart"/>
      <w:r w:rsidRPr="00BD0743">
        <w:rPr>
          <w:color w:val="000000"/>
          <w:shd w:val="clear" w:color="auto" w:fill="FFFFFF"/>
          <w:lang w:val="en-US" w:eastAsia="en-US"/>
        </w:rPr>
        <w:t>Seifullin</w:t>
      </w:r>
      <w:proofErr w:type="spellEnd"/>
      <w:r w:rsidRPr="00BD0743">
        <w:rPr>
          <w:color w:val="000000"/>
          <w:shd w:val="clear" w:color="auto" w:fill="FFFFFF"/>
          <w:lang w:val="en-US" w:eastAsia="en-US"/>
        </w:rPr>
        <w:t xml:space="preserve"> Hall, 3</w:t>
      </w:r>
      <w:r w:rsidRPr="00BD0743">
        <w:rPr>
          <w:color w:val="000000"/>
          <w:shd w:val="clear" w:color="auto" w:fill="FFFFFF"/>
          <w:vertAlign w:val="superscript"/>
          <w:lang w:val="en-US" w:eastAsia="en-US"/>
        </w:rPr>
        <w:t>rd</w:t>
      </w:r>
      <w:r w:rsidRPr="00BD0743">
        <w:rPr>
          <w:color w:val="000000"/>
          <w:shd w:val="clear" w:color="auto" w:fill="FFFFFF"/>
          <w:lang w:val="en-US" w:eastAsia="en-US"/>
        </w:rPr>
        <w:t xml:space="preserve"> floor.   </w:t>
      </w:r>
    </w:p>
    <w:p w:rsidR="000C19DF" w:rsidRPr="00BD0743" w:rsidRDefault="000C19DF" w:rsidP="00BD0743">
      <w:pPr>
        <w:spacing w:after="160" w:line="252" w:lineRule="auto"/>
        <w:jc w:val="both"/>
        <w:rPr>
          <w:color w:val="000000"/>
          <w:shd w:val="clear" w:color="auto" w:fill="FFFFFF"/>
          <w:lang w:val="en-GB" w:eastAsia="en-US"/>
        </w:rPr>
      </w:pPr>
      <w:r w:rsidRPr="00BD0743">
        <w:rPr>
          <w:color w:val="000000"/>
          <w:shd w:val="clear" w:color="auto" w:fill="FFFFFF"/>
          <w:lang w:val="en-US" w:eastAsia="en-US"/>
        </w:rPr>
        <w:t xml:space="preserve">The course is oriented at legal practitioners. </w:t>
      </w:r>
      <w:r w:rsidRPr="00BD0743">
        <w:rPr>
          <w:color w:val="000000"/>
          <w:shd w:val="clear" w:color="auto" w:fill="FFFFFF"/>
          <w:lang w:val="en-GB" w:eastAsia="en-US"/>
        </w:rPr>
        <w:t xml:space="preserve">It will be taught in English and no translation will be provided. </w:t>
      </w:r>
    </w:p>
    <w:p w:rsidR="000C19DF" w:rsidRPr="00BD0743" w:rsidRDefault="000C19DF" w:rsidP="00BD0743">
      <w:pPr>
        <w:spacing w:after="160" w:line="252" w:lineRule="auto"/>
        <w:jc w:val="both"/>
        <w:rPr>
          <w:color w:val="000000"/>
          <w:shd w:val="clear" w:color="auto" w:fill="FFFFFF"/>
          <w:lang w:val="en-GB" w:eastAsia="en-US"/>
        </w:rPr>
      </w:pPr>
      <w:r w:rsidRPr="00BD0743">
        <w:rPr>
          <w:color w:val="000000"/>
          <w:shd w:val="clear" w:color="auto" w:fill="FFFFFF"/>
          <w:lang w:val="en-GB" w:eastAsia="en-US"/>
        </w:rPr>
        <w:t>The main requirements to the candidates for this course are: 1) Fluency in English; 2) Availability to attend the whole course from 1</w:t>
      </w:r>
      <w:r w:rsidRPr="00BD0743">
        <w:rPr>
          <w:color w:val="000000"/>
          <w:shd w:val="clear" w:color="auto" w:fill="FFFFFF"/>
          <w:lang w:val="en-US" w:eastAsia="en-US"/>
        </w:rPr>
        <w:t>1</w:t>
      </w:r>
      <w:r w:rsidRPr="00BD0743">
        <w:rPr>
          <w:color w:val="000000"/>
          <w:shd w:val="clear" w:color="auto" w:fill="FFFFFF"/>
          <w:lang w:val="en-GB" w:eastAsia="en-US"/>
        </w:rPr>
        <w:t>.00 until 1</w:t>
      </w:r>
      <w:r w:rsidRPr="00BD0743">
        <w:rPr>
          <w:color w:val="000000"/>
          <w:shd w:val="clear" w:color="auto" w:fill="FFFFFF"/>
          <w:lang w:val="en-US" w:eastAsia="en-US"/>
        </w:rPr>
        <w:t>5.30</w:t>
      </w:r>
      <w:r w:rsidRPr="00BD0743">
        <w:rPr>
          <w:color w:val="000000"/>
          <w:shd w:val="clear" w:color="auto" w:fill="FFFFFF"/>
          <w:lang w:val="en-GB" w:eastAsia="en-US"/>
        </w:rPr>
        <w:t xml:space="preserve">. </w:t>
      </w:r>
    </w:p>
    <w:p w:rsidR="000C19DF" w:rsidRPr="00BD0743" w:rsidRDefault="000C19DF" w:rsidP="00BD0743">
      <w:pPr>
        <w:spacing w:after="160" w:line="252" w:lineRule="auto"/>
        <w:jc w:val="both"/>
        <w:rPr>
          <w:color w:val="000000"/>
          <w:shd w:val="clear" w:color="auto" w:fill="FFFFFF"/>
          <w:lang w:val="en-GB" w:eastAsia="en-US"/>
        </w:rPr>
      </w:pPr>
      <w:r w:rsidRPr="00BD0743">
        <w:rPr>
          <w:color w:val="000000"/>
          <w:shd w:val="clear" w:color="auto" w:fill="FFFFFF"/>
          <w:lang w:val="en-GB" w:eastAsia="en-US"/>
        </w:rPr>
        <w:t xml:space="preserve">The course is provided on a free basis. Those participants of the course, who attended all sessions, will receive certificates of attendance. </w:t>
      </w:r>
    </w:p>
    <w:p w:rsidR="000C19DF" w:rsidRPr="00BD0743" w:rsidRDefault="000C19DF" w:rsidP="00BD0743">
      <w:pPr>
        <w:spacing w:after="160" w:line="252" w:lineRule="auto"/>
        <w:jc w:val="both"/>
        <w:rPr>
          <w:color w:val="353535"/>
          <w:shd w:val="clear" w:color="auto" w:fill="FFFFFF"/>
          <w:lang w:val="x-none" w:eastAsia="en-US"/>
        </w:rPr>
      </w:pPr>
      <w:r w:rsidRPr="00BD0743">
        <w:rPr>
          <w:color w:val="000000"/>
          <w:shd w:val="clear" w:color="auto" w:fill="FFFFFF"/>
          <w:lang w:val="en-GB" w:eastAsia="en-US"/>
        </w:rPr>
        <w:t xml:space="preserve">The applications for the course are accepted until June 7, 2019, 23:59 (Nur-Sultan time), by filling out the form in the </w:t>
      </w:r>
      <w:hyperlink r:id="rId14" w:history="1">
        <w:r w:rsidRPr="00BD0743">
          <w:rPr>
            <w:color w:val="0563C1"/>
            <w:u w:val="single"/>
            <w:shd w:val="clear" w:color="auto" w:fill="FFFFFF"/>
            <w:lang w:val="en-GB" w:eastAsia="en-US"/>
          </w:rPr>
          <w:t xml:space="preserve">link. </w:t>
        </w:r>
      </w:hyperlink>
      <w:r w:rsidRPr="00BD0743">
        <w:rPr>
          <w:color w:val="353535"/>
          <w:shd w:val="clear" w:color="auto" w:fill="FFFFFF"/>
          <w:lang w:val="x-none" w:eastAsia="en-US"/>
        </w:rPr>
        <w:t xml:space="preserve"> </w:t>
      </w:r>
    </w:p>
    <w:p w:rsidR="00692C8F" w:rsidRPr="00B77FF1" w:rsidRDefault="00692C8F" w:rsidP="00BD0743">
      <w:pPr>
        <w:spacing w:after="160" w:line="252" w:lineRule="auto"/>
        <w:jc w:val="both"/>
        <w:rPr>
          <w:b/>
          <w:color w:val="000000"/>
          <w:shd w:val="clear" w:color="auto" w:fill="FFFFFF"/>
        </w:rPr>
      </w:pPr>
      <w:r w:rsidRPr="00B77FF1">
        <w:rPr>
          <w:b/>
          <w:color w:val="000000"/>
          <w:shd w:val="clear" w:color="auto" w:fill="FFFFFF"/>
        </w:rPr>
        <w:t>МЕЖДУНАРОДНОЕ КОММЕРЧЕСКОЕ ПРАВО</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Вторая программа – это 2-дневный курс «Международное коммерческое право» доктора Марка Мура (Dr. </w:t>
      </w:r>
      <w:proofErr w:type="spellStart"/>
      <w:r w:rsidRPr="00BD0743">
        <w:rPr>
          <w:color w:val="000000"/>
          <w:shd w:val="clear" w:color="auto" w:fill="FFFFFF"/>
        </w:rPr>
        <w:t>Marc</w:t>
      </w:r>
      <w:proofErr w:type="spellEnd"/>
      <w:r w:rsidRPr="00BD0743">
        <w:rPr>
          <w:color w:val="000000"/>
          <w:shd w:val="clear" w:color="auto" w:fill="FFFFFF"/>
        </w:rPr>
        <w:t xml:space="preserve"> </w:t>
      </w:r>
      <w:proofErr w:type="spellStart"/>
      <w:r w:rsidRPr="00BD0743">
        <w:rPr>
          <w:color w:val="000000"/>
          <w:shd w:val="clear" w:color="auto" w:fill="FFFFFF"/>
        </w:rPr>
        <w:t>Moore</w:t>
      </w:r>
      <w:proofErr w:type="spellEnd"/>
      <w:r w:rsidRPr="00BD0743">
        <w:rPr>
          <w:color w:val="000000"/>
          <w:shd w:val="clear" w:color="auto" w:fill="FFFFFF"/>
        </w:rPr>
        <w:t>), директора магистерской программы по корпоративному праву (MCL) и содиректора Центра корпоративного и коммерческого права (3CL) на юридическом факультете Кембриджского университета.</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Тренинг будет проходить 24 и 25 июня в </w:t>
      </w:r>
      <w:proofErr w:type="spellStart"/>
      <w:r w:rsidRPr="00BD0743">
        <w:rPr>
          <w:color w:val="000000"/>
          <w:shd w:val="clear" w:color="auto" w:fill="FFFFFF"/>
        </w:rPr>
        <w:t>Нур</w:t>
      </w:r>
      <w:proofErr w:type="spellEnd"/>
      <w:r w:rsidRPr="00BD0743">
        <w:rPr>
          <w:color w:val="000000"/>
          <w:shd w:val="clear" w:color="auto" w:fill="FFFFFF"/>
        </w:rPr>
        <w:t xml:space="preserve">-Султане в лекционном зале Суда МФЦА и Международного арбитражного центра. </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В Алматы тренинг пройдет 27 и 28 июня в Каспийском Университете, в Сейфуллин холле на 3-ем этаже. </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Мастер-класс ориентирован на практиков. Он будет вестись только на английском без перевода. </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lastRenderedPageBreak/>
        <w:t xml:space="preserve">Основные требования к кандидатам, подающим заявки на курс: 1) свободное владение английским языком; 2) возможность посетить весь курс с 11.00 до 15.30 два дня. </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Мастер-класс проводится бесплатно, все участники при условии посещения всех сессий получат сертификаты. </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Для участия в тренинге, просьба зарегистрироваться по </w:t>
      </w:r>
      <w:hyperlink r:id="rId15" w:history="1">
        <w:r w:rsidRPr="00BD0743">
          <w:rPr>
            <w:rStyle w:val="a3"/>
            <w:shd w:val="clear" w:color="auto" w:fill="FFFFFF"/>
          </w:rPr>
          <w:t>ссылке</w:t>
        </w:r>
      </w:hyperlink>
      <w:r w:rsidRPr="00BD0743">
        <w:rPr>
          <w:rStyle w:val="a3"/>
          <w:shd w:val="clear" w:color="auto" w:fill="FFFFFF"/>
        </w:rPr>
        <w:t>.</w:t>
      </w:r>
      <w:r w:rsidRPr="00BD0743">
        <w:rPr>
          <w:color w:val="000000"/>
          <w:shd w:val="clear" w:color="auto" w:fill="FFFFFF"/>
        </w:rPr>
        <w:t xml:space="preserve"> </w:t>
      </w:r>
    </w:p>
    <w:p w:rsidR="00692C8F" w:rsidRPr="00BD0743" w:rsidRDefault="00692C8F" w:rsidP="00BD0743">
      <w:pPr>
        <w:spacing w:after="160" w:line="252" w:lineRule="auto"/>
        <w:jc w:val="both"/>
        <w:rPr>
          <w:color w:val="000000"/>
          <w:shd w:val="clear" w:color="auto" w:fill="FFFFFF"/>
        </w:rPr>
      </w:pPr>
      <w:r w:rsidRPr="00BD0743">
        <w:rPr>
          <w:color w:val="000000"/>
          <w:shd w:val="clear" w:color="auto" w:fill="FFFFFF"/>
        </w:rPr>
        <w:t xml:space="preserve">Регистрация открыта до 7 июня, 23:59 (время </w:t>
      </w:r>
      <w:proofErr w:type="spellStart"/>
      <w:r w:rsidRPr="00BD0743">
        <w:rPr>
          <w:color w:val="000000"/>
          <w:shd w:val="clear" w:color="auto" w:fill="FFFFFF"/>
        </w:rPr>
        <w:t>Нур</w:t>
      </w:r>
      <w:proofErr w:type="spellEnd"/>
      <w:r w:rsidRPr="00BD0743">
        <w:rPr>
          <w:color w:val="000000"/>
          <w:shd w:val="clear" w:color="auto" w:fill="FFFFFF"/>
        </w:rPr>
        <w:t xml:space="preserve">-Султана). </w:t>
      </w:r>
    </w:p>
    <w:p w:rsidR="00692C8F" w:rsidRPr="00BD0743" w:rsidRDefault="00692C8F" w:rsidP="00BD0743">
      <w:pPr>
        <w:jc w:val="both"/>
        <w:rPr>
          <w:color w:val="000000"/>
          <w:shd w:val="clear" w:color="auto" w:fill="FFFFFF"/>
        </w:rPr>
      </w:pPr>
    </w:p>
    <w:p w:rsidR="00B92C32" w:rsidRPr="00BD0743" w:rsidRDefault="00B92C32" w:rsidP="00BD0743">
      <w:pPr>
        <w:jc w:val="both"/>
      </w:pPr>
    </w:p>
    <w:sectPr w:rsidR="00B92C32" w:rsidRPr="00BD0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4F"/>
    <w:rsid w:val="000B35A9"/>
    <w:rsid w:val="000C19DF"/>
    <w:rsid w:val="00221D14"/>
    <w:rsid w:val="0022324F"/>
    <w:rsid w:val="004C3224"/>
    <w:rsid w:val="006171CA"/>
    <w:rsid w:val="00692C8F"/>
    <w:rsid w:val="008C3E2B"/>
    <w:rsid w:val="00B77FF1"/>
    <w:rsid w:val="00B92C32"/>
    <w:rsid w:val="00BD0743"/>
    <w:rsid w:val="00C762E1"/>
    <w:rsid w:val="00D5350C"/>
    <w:rsid w:val="00D818BB"/>
    <w:rsid w:val="00F32BD3"/>
    <w:rsid w:val="00F6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AE369-2074-4160-A1F8-A968318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2E1"/>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2E1"/>
    <w:rPr>
      <w:color w:val="0563C1" w:themeColor="hyperlink"/>
      <w:u w:val="single"/>
    </w:rPr>
  </w:style>
  <w:style w:type="paragraph" w:styleId="a4">
    <w:name w:val="Normal (Web)"/>
    <w:basedOn w:val="a"/>
    <w:uiPriority w:val="99"/>
    <w:semiHidden/>
    <w:unhideWhenUsed/>
    <w:rsid w:val="00692C8F"/>
    <w:pPr>
      <w:spacing w:before="100" w:beforeAutospacing="1" w:after="100" w:afterAutospacing="1"/>
    </w:pPr>
    <w:rPr>
      <w:rFonts w:eastAsia="Times New Roman"/>
      <w:lang w:val="en-US" w:eastAsia="en-US"/>
    </w:rPr>
  </w:style>
  <w:style w:type="character" w:customStyle="1" w:styleId="textexposedshow">
    <w:name w:val="text_exposed_show"/>
    <w:basedOn w:val="a0"/>
    <w:rsid w:val="00692C8F"/>
  </w:style>
  <w:style w:type="character" w:customStyle="1" w:styleId="6qdm">
    <w:name w:val="_6qdm"/>
    <w:basedOn w:val="a0"/>
    <w:rsid w:val="00692C8F"/>
  </w:style>
  <w:style w:type="character" w:styleId="a5">
    <w:name w:val="FollowedHyperlink"/>
    <w:basedOn w:val="a0"/>
    <w:uiPriority w:val="99"/>
    <w:semiHidden/>
    <w:unhideWhenUsed/>
    <w:rsid w:val="004C3224"/>
    <w:rPr>
      <w:color w:val="954F72" w:themeColor="followedHyperlink"/>
      <w:u w:val="single"/>
    </w:rPr>
  </w:style>
  <w:style w:type="paragraph" w:styleId="a6">
    <w:name w:val="Balloon Text"/>
    <w:basedOn w:val="a"/>
    <w:link w:val="a7"/>
    <w:uiPriority w:val="99"/>
    <w:semiHidden/>
    <w:unhideWhenUsed/>
    <w:rsid w:val="00D5350C"/>
    <w:rPr>
      <w:rFonts w:ascii="Segoe UI" w:hAnsi="Segoe UI" w:cs="Segoe UI"/>
      <w:sz w:val="18"/>
      <w:szCs w:val="18"/>
    </w:rPr>
  </w:style>
  <w:style w:type="character" w:customStyle="1" w:styleId="a7">
    <w:name w:val="Текст выноски Знак"/>
    <w:basedOn w:val="a0"/>
    <w:link w:val="a6"/>
    <w:uiPriority w:val="99"/>
    <w:semiHidden/>
    <w:rsid w:val="00D5350C"/>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sZ8oiNNrHEMyH38" TargetMode="External"/><Relationship Id="rId13" Type="http://schemas.openxmlformats.org/officeDocument/2006/relationships/hyperlink" Target="https://ru.surveymonkey.com/r/77TGWJ7" TargetMode="External"/><Relationship Id="rId3" Type="http://schemas.openxmlformats.org/officeDocument/2006/relationships/webSettings" Target="webSettings.xml"/><Relationship Id="rId7" Type="http://schemas.openxmlformats.org/officeDocument/2006/relationships/hyperlink" Target="https://ru.surveymonkey.com/r/DPYFNML" TargetMode="External"/><Relationship Id="rId12" Type="http://schemas.openxmlformats.org/officeDocument/2006/relationships/hyperlink" Target="https://ru.surveymonkey.com/r/77TGWJ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surveymonkey.com/r/DPYFNML" TargetMode="External"/><Relationship Id="rId11" Type="http://schemas.openxmlformats.org/officeDocument/2006/relationships/hyperlink" Target="https://www.fountaincourt.co.uk/people/tetyana-nesterchuk/" TargetMode="External"/><Relationship Id="rId5" Type="http://schemas.openxmlformats.org/officeDocument/2006/relationships/hyperlink" Target="https://ru.surveymonkey.com/r/DPYFNML" TargetMode="External"/><Relationship Id="rId15" Type="http://schemas.openxmlformats.org/officeDocument/2006/relationships/hyperlink" Target="https://ru.surveymonkey.com/r/7K7W3LP" TargetMode="External"/><Relationship Id="rId10" Type="http://schemas.openxmlformats.org/officeDocument/2006/relationships/hyperlink" Target="https://www.landmarkchambersinternational.com/charles_banner" TargetMode="External"/><Relationship Id="rId4" Type="http://schemas.openxmlformats.org/officeDocument/2006/relationships/hyperlink" Target="https://ru.surveymonkey.com/r/DPYFNML" TargetMode="External"/><Relationship Id="rId9" Type="http://schemas.openxmlformats.org/officeDocument/2006/relationships/hyperlink" Target="https://forms.gle/jHsZ8oiNNrHEMyH38" TargetMode="External"/><Relationship Id="rId14" Type="http://schemas.openxmlformats.org/officeDocument/2006/relationships/hyperlink" Target="https://ru.surveymonkey.com/r/7K7W3L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Yausheva</dc:creator>
  <cp:keywords/>
  <dc:description/>
  <cp:lastModifiedBy>Asem</cp:lastModifiedBy>
  <cp:revision>2</cp:revision>
  <cp:lastPrinted>2019-05-22T06:11:00Z</cp:lastPrinted>
  <dcterms:created xsi:type="dcterms:W3CDTF">2019-05-22T09:04:00Z</dcterms:created>
  <dcterms:modified xsi:type="dcterms:W3CDTF">2019-05-22T09:04:00Z</dcterms:modified>
</cp:coreProperties>
</file>