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AF" w:rsidRDefault="00245A8D" w:rsidP="00245A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5A8D">
        <w:rPr>
          <w:rFonts w:ascii="Times New Roman" w:hAnsi="Times New Roman" w:cs="Times New Roman"/>
          <w:b/>
          <w:sz w:val="28"/>
          <w:szCs w:val="28"/>
          <w:lang w:val="kk-KZ"/>
        </w:rPr>
        <w:t>ПРОЕКТ</w:t>
      </w:r>
    </w:p>
    <w:p w:rsidR="00245A8D" w:rsidRPr="00245A8D" w:rsidRDefault="00245A8D" w:rsidP="00245A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8D" w:rsidRDefault="000E1A96" w:rsidP="00245A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у</w:t>
      </w:r>
      <w:r w:rsidR="003531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тверждени</w:t>
      </w:r>
      <w:r w:rsidR="00245A8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 </w:t>
      </w:r>
      <w:r w:rsidR="00245A8D" w:rsidRPr="00245A8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размера </w:t>
      </w:r>
      <w:r w:rsidR="00245A8D" w:rsidRPr="00245A8D">
        <w:rPr>
          <w:rFonts w:ascii="Times New Roman" w:hAnsi="Times New Roman"/>
          <w:b/>
          <w:sz w:val="28"/>
          <w:szCs w:val="28"/>
          <w:lang w:val="ru-RU"/>
        </w:rPr>
        <w:t>оплаты гарантированной государством юридической помощи, оказанной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</w:t>
      </w:r>
    </w:p>
    <w:p w:rsidR="00245A8D" w:rsidRDefault="00245A8D" w:rsidP="00245A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7AAF" w:rsidRPr="00245A8D" w:rsidRDefault="000E1A96" w:rsidP="00245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Постановление Правительства Республики Казахстан от </w:t>
      </w:r>
      <w:r w:rsid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«    »     2018 года №</w:t>
      </w:r>
      <w:proofErr w:type="gramStart"/>
      <w:r w:rsid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245A8D" w:rsidRDefault="000E1A96" w:rsidP="00245A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Pr="00245A8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bookmarkStart w:id="0" w:name="z1"/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45A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статьей 112 Гражданского процессуального кодекса Республики Казахстан от 31 октября 2015 года,</w:t>
      </w:r>
      <w:r w:rsidR="00245A8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одп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ункт</w:t>
      </w:r>
      <w:r w:rsid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2)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статьи </w:t>
      </w:r>
      <w:r w:rsid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22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Закона Республики Казахстан от </w:t>
      </w:r>
      <w:r w:rsid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«   »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2018 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«Об адвокатской деятельности</w:t>
      </w:r>
      <w:r w:rsid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юридической помощи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Правительство Респу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блики Казахстан </w:t>
      </w:r>
      <w:r w:rsidRPr="00245A8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245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45A8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У</w:t>
      </w:r>
      <w:r w:rsidR="00353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твердить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следующие размеры оплаты </w:t>
      </w:r>
      <w:r w:rsidR="0035314B" w:rsidRPr="0035314B">
        <w:rPr>
          <w:rFonts w:ascii="Times New Roman" w:hAnsi="Times New Roman"/>
          <w:sz w:val="28"/>
          <w:szCs w:val="28"/>
          <w:lang w:val="ru-RU"/>
        </w:rPr>
        <w:t>гарантированной государством юридической помощи, оказанной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размер оплаты), в случаях, предусмотренных</w:t>
      </w:r>
      <w:r w:rsidRPr="00245A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статьей </w:t>
      </w:r>
      <w:r w:rsidR="00353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27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Закона Респу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блики Казахстан «Об адвокатской деятельности</w:t>
      </w:r>
      <w:r w:rsidR="003531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юридической помощи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»:</w:t>
      </w:r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1/10 минимального размера заработной платы, устанавливаемого законодательством Республики Казахстан, за один час:</w:t>
      </w:r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участия на любой стадии производства по уголовному делу в качестве защитника под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озреваемого, обвиняемого, подсудимого, осужденного за совершение особо тяжкого преступления, а также в качестве представителя лица, признанного потерпевшим вследствие особо тяжкого преступления;</w:t>
      </w:r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свидания с подзащитным, содержащимся под стражей или от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бывающим наказание в учреждении уголовно-исполнительной системы за совершение особо тяжкого преступления;</w:t>
      </w:r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составления ходатайств, жалоб на действия (бездействие) и решения дознавателя, следователя, прокурора и суда, апелляционной, кассационной и ины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жалоб в защиту подозреваемого, обвиняемого, подсудимого, осужденного за совершение особо тяжкого преступления, или в интересах лица, признанного потерпевшим вследствие особо тяжкого преступления; </w:t>
      </w:r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2) 1/15 минимального размера заработной платы, уста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навливаемого законодательством Республики Казахстан, за один час:</w:t>
      </w:r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участия на любой стадии производства по уголовному делу в качестве защитника подозреваемого, обвиняемого, подсудимого, осужденного за совершение тяжкого преступления, а также в качеств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представителя лица, признанного потерпевшим вследствие тяжкого преступления;</w:t>
      </w:r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свидания с подзащитным, содержащимся под стражей или отбывающим наказание в учреждении уголовно-исполнительной системы за совершение тяжкого преступления;</w:t>
      </w:r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ходатайств, жалоб на действия (бездействие) и решения дознавателя, следователя, прокурора и суда, апелляционной, кассационной и иных жалоб в защиту подозреваемого, обвиняемого, подсудимого, осужденного за совершение тяжкого преступления, или в интересах 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признанного потерпевшим вследствие тяжкого преступления;</w:t>
      </w:r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3) 1/21 минимального размера заработной платы, устанавливаемого законодательством Республики Казахстан, за один час:</w:t>
      </w:r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участия на любой стадии производства по уголовному делу в качес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 защитника подозреваемого, обвиняемого, подсудимого, осужденного за совершение уголовного проступка или преступления небольшой или средней тяжести, а также в качестве представителя лица, признанного потерпевшим вследствие уголовного проступка или престу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пления небольшой или средней тяжести; </w:t>
      </w:r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защиты на любой стадии производства по делу об административном правонарушении лица, привлекаемого к административной ответственности; </w:t>
      </w:r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представительства лица, освобожденного от оплаты юридической помощи 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возмещения расходов, связанных с представительством в производстве по гражданскому делу и отнесении их за счет бюджетных средств;</w:t>
      </w:r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составления ходатайств, жалоб на действия (бездействие) и решения дознавателя, следователя, прокурора и суда, апелляц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ионной, кассационной и иных жалоб в защиту подозреваемого, обвиняемого, подсудимого, осужденного за совершение уголовного проступка или преступления небольшой или средней тяжести, или в интересах лица, признанного потерпевшим вследствие уголовного проступк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или преступления небольшой или средней тяжести либо жалоб по делу об административном правонарушении или по гражданскому делу; </w:t>
      </w:r>
      <w:proofErr w:type="gramEnd"/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свидания с лицом, содержащимся под стражей или отбывающим наказание в учреждении уголовно-исполнительной системы за сове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ршение преступления небольшой или средней тяжести, либо лицом, подвергнутым административному задержанию;</w:t>
      </w:r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правового консультирования физических лиц в случаях их обращения к адвокату; </w:t>
      </w:r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4) 1,5 от размера оплаты, установленного подпунктами 1) – 3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245A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 1 настоящего постановления, за один час участия в допросе подозреваемого в случае, не терпящем отлагательства, ночное время, выходные и праздничные дни, в течение которых истекают сроки, установленные частью третьей статьи 64 Уголовно-процессуальн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 кодекса Республики Казахстан, в зависимости от категории инкриминируемого преступления;</w:t>
      </w:r>
      <w:proofErr w:type="gramEnd"/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50 процентов от размера оплаты, установленного подпунктом 3) пункта 1 настоящего постановления, за время ожидания адвокатом начала 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следственного или иного 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 начала судебного заседания или его продолжения в случае отложения;</w:t>
      </w:r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возмещение расходов, связанных с выездом в командировку в другую местность в пределах Республики Казахстан для осуществления защиты или представительства по конкретному д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елу, в размерах, установленных для работников государственных учреждений, содержащихся за счет средств государства.</w:t>
      </w:r>
    </w:p>
    <w:p w:rsidR="0035314B" w:rsidRDefault="000E1A96" w:rsidP="0024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Признать утратившими силу некоторые решения Правительства Республики Казахстан согласно</w:t>
      </w:r>
      <w:r w:rsidRPr="00245A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к настоящему постановлению.</w:t>
      </w:r>
    </w:p>
    <w:p w:rsidR="0035314B" w:rsidRDefault="000E1A96" w:rsidP="00353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Настоящее постановление вводится в действие с 1 января 201</w:t>
      </w:r>
      <w:r w:rsidR="0035314B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и подлежит официальному опубликованию. </w:t>
      </w:r>
      <w:bookmarkEnd w:id="0"/>
    </w:p>
    <w:p w:rsidR="0035314B" w:rsidRDefault="0035314B" w:rsidP="00353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7AAF" w:rsidRPr="00245A8D" w:rsidRDefault="000E1A96" w:rsidP="003531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Премьер-Министр</w:t>
      </w:r>
      <w:r w:rsidRPr="00245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45A8D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245A8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Республики Казахстан</w:t>
      </w:r>
      <w:r w:rsidRPr="00245A8D">
        <w:rPr>
          <w:rFonts w:ascii="Times New Roman" w:hAnsi="Times New Roman" w:cs="Times New Roman"/>
          <w:i/>
          <w:color w:val="000000"/>
          <w:sz w:val="28"/>
          <w:szCs w:val="28"/>
        </w:rPr>
        <w:t>             </w:t>
      </w:r>
      <w:r w:rsidR="0035314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ab/>
      </w:r>
      <w:r w:rsidR="0035314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ab/>
      </w:r>
      <w:r w:rsidR="0035314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ab/>
      </w:r>
      <w:r w:rsidR="0035314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ab/>
      </w:r>
      <w:r w:rsidR="0035314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ab/>
      </w:r>
      <w:r w:rsidRPr="00245A8D">
        <w:rPr>
          <w:rFonts w:ascii="Times New Roman" w:hAnsi="Times New Roman" w:cs="Times New Roman"/>
          <w:i/>
          <w:color w:val="000000"/>
          <w:sz w:val="28"/>
          <w:szCs w:val="28"/>
        </w:rPr>
        <w:t>       </w:t>
      </w:r>
      <w:r w:rsidRPr="00245A8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35314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Б. </w:t>
      </w:r>
      <w:proofErr w:type="spellStart"/>
      <w:r w:rsidR="0035314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Сагинтаев</w:t>
      </w:r>
      <w:proofErr w:type="spellEnd"/>
    </w:p>
    <w:p w:rsidR="0035314B" w:rsidRDefault="000E1A96" w:rsidP="00245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z5"/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5314B" w:rsidRDefault="000E1A96" w:rsidP="003531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  <w:r w:rsidRPr="00245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постановлению Правительства</w:t>
      </w:r>
    </w:p>
    <w:p w:rsidR="0035314B" w:rsidRDefault="000E1A96" w:rsidP="003531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Республики 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Казахстан</w:t>
      </w:r>
      <w:r w:rsidRPr="00245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3531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   »  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201</w:t>
      </w:r>
      <w:r w:rsidR="0035314B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245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№ </w:t>
      </w:r>
      <w:bookmarkStart w:id="2" w:name="z6"/>
      <w:bookmarkEnd w:id="1"/>
    </w:p>
    <w:p w:rsidR="0035314B" w:rsidRDefault="0035314B" w:rsidP="0035314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07AAF" w:rsidRPr="00245A8D" w:rsidRDefault="000E1A96" w:rsidP="003531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5A8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Перечень утративших силу некоторых решений </w:t>
      </w:r>
      <w:r w:rsidRPr="00245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45A8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Правительства Республики Казахстан</w:t>
      </w:r>
    </w:p>
    <w:p w:rsidR="000E1A96" w:rsidRPr="000E1A96" w:rsidRDefault="000E1A96" w:rsidP="000E1A96">
      <w:pPr>
        <w:pStyle w:val="1"/>
        <w:keepNext w:val="0"/>
        <w:keepLines w:val="0"/>
        <w:numPr>
          <w:ilvl w:val="0"/>
          <w:numId w:val="1"/>
        </w:numPr>
        <w:tabs>
          <w:tab w:val="left" w:pos="318"/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GoBack"/>
      <w:bookmarkEnd w:id="2"/>
      <w:bookmarkEnd w:id="3"/>
      <w:r w:rsidRPr="000E1A96">
        <w:rPr>
          <w:rFonts w:ascii="Times New Roman" w:hAnsi="Times New Roman" w:cs="Times New Roman"/>
          <w:sz w:val="28"/>
          <w:szCs w:val="28"/>
          <w:lang w:val="ru-RU"/>
        </w:rPr>
        <w:t>Постановление Правительства Республики Казахстан от 31 декабря 2015 года № 1150 «Об утверждении Правил ведения учета бесплатной юридической помощи в виде правового консультирования, оказанной адвокатом»;</w:t>
      </w:r>
    </w:p>
    <w:p w:rsidR="000E1A96" w:rsidRPr="000E1A96" w:rsidRDefault="000E1A96" w:rsidP="000E1A96">
      <w:pPr>
        <w:numPr>
          <w:ilvl w:val="0"/>
          <w:numId w:val="1"/>
        </w:numPr>
        <w:tabs>
          <w:tab w:val="left" w:pos="345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E1A96">
        <w:rPr>
          <w:rFonts w:ascii="Times New Roman" w:hAnsi="Times New Roman" w:cs="Times New Roman"/>
          <w:sz w:val="28"/>
          <w:szCs w:val="28"/>
          <w:lang w:val="ru-RU"/>
        </w:rPr>
        <w:t>Постановление Правительства Республики Казахстан от 29 декабря 2015 года № 1110 «Об установлении размера оплаты юридической помощи, оказываемой адвокатом, и возмещения расходов, связанных с защитой и представительством»;</w:t>
      </w:r>
    </w:p>
    <w:p w:rsidR="000E1A96" w:rsidRPr="000E1A96" w:rsidRDefault="000E1A96" w:rsidP="00353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E1A96" w:rsidRPr="000E1A9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6C27"/>
    <w:multiLevelType w:val="hybridMultilevel"/>
    <w:tmpl w:val="4D1C960C"/>
    <w:lvl w:ilvl="0" w:tplc="C5E8DBB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AF"/>
    <w:rsid w:val="000E1A96"/>
    <w:rsid w:val="00207AAF"/>
    <w:rsid w:val="00245A8D"/>
    <w:rsid w:val="0035314B"/>
    <w:rsid w:val="00A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D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04FC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35314B"/>
    <w:pPr>
      <w:ind w:left="720"/>
      <w:contextualSpacing/>
    </w:pPr>
  </w:style>
  <w:style w:type="paragraph" w:styleId="af1">
    <w:name w:val="No Spacing"/>
    <w:uiPriority w:val="1"/>
    <w:qFormat/>
    <w:rsid w:val="000E1A96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D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04FC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35314B"/>
    <w:pPr>
      <w:ind w:left="720"/>
      <w:contextualSpacing/>
    </w:pPr>
  </w:style>
  <w:style w:type="paragraph" w:styleId="af1">
    <w:name w:val="No Spacing"/>
    <w:uiPriority w:val="1"/>
    <w:qFormat/>
    <w:rsid w:val="000E1A96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Уразова Альфия Салауатовна</dc:creator>
  <cp:lastModifiedBy>Уразова Альфия Салауатовна</cp:lastModifiedBy>
  <cp:revision>5</cp:revision>
  <dcterms:created xsi:type="dcterms:W3CDTF">2018-06-25T03:46:00Z</dcterms:created>
  <dcterms:modified xsi:type="dcterms:W3CDTF">2018-06-25T04:01:00Z</dcterms:modified>
</cp:coreProperties>
</file>